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D56" w:rsidRPr="00525D56" w:rsidRDefault="00525D56" w:rsidP="00525D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5D56">
        <w:rPr>
          <w:rFonts w:ascii="Times New Roman" w:hAnsi="Times New Roman" w:cs="Times New Roman"/>
          <w:b/>
          <w:bCs/>
          <w:sz w:val="28"/>
          <w:szCs w:val="28"/>
        </w:rPr>
        <w:t>Употреблять алкоголь несовершеннолетним запрещено!</w:t>
      </w:r>
    </w:p>
    <w:p w:rsidR="00525D56" w:rsidRPr="00525D56" w:rsidRDefault="00525D56" w:rsidP="00525D56">
      <w:pPr>
        <w:jc w:val="both"/>
        <w:rPr>
          <w:rFonts w:ascii="Times New Roman" w:hAnsi="Times New Roman" w:cs="Times New Roman"/>
          <w:sz w:val="28"/>
          <w:szCs w:val="28"/>
        </w:rPr>
      </w:pPr>
      <w:r w:rsidRPr="00525D56">
        <w:rPr>
          <w:rFonts w:ascii="Times New Roman" w:hAnsi="Times New Roman" w:cs="Times New Roman"/>
          <w:sz w:val="28"/>
          <w:szCs w:val="28"/>
        </w:rPr>
        <w:t xml:space="preserve">      Федеральным законом от 22.11.1995 N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Российской Федерации установлен запрет на потребление (распитие) алкогольной продукции лицами, не достигшими возраста 18 лет, а Кодексом Российской Федерации об административных правонарушениях (далее КоАП РФ) предусмотрена ответственность за нарушение данного запрета.</w:t>
      </w:r>
    </w:p>
    <w:p w:rsidR="00525D56" w:rsidRPr="00525D56" w:rsidRDefault="00525D56" w:rsidP="00525D56">
      <w:pPr>
        <w:jc w:val="both"/>
        <w:rPr>
          <w:rFonts w:ascii="Times New Roman" w:hAnsi="Times New Roman" w:cs="Times New Roman"/>
          <w:sz w:val="28"/>
          <w:szCs w:val="28"/>
        </w:rPr>
      </w:pPr>
      <w:r w:rsidRPr="00525D56">
        <w:rPr>
          <w:rFonts w:ascii="Times New Roman" w:hAnsi="Times New Roman" w:cs="Times New Roman"/>
          <w:sz w:val="28"/>
          <w:szCs w:val="28"/>
        </w:rPr>
        <w:t xml:space="preserve">      Так, ст. 20.22 КоАП РФ предусмотрена ответственность за нахождение в состоянии опьянения несовершеннолетних в возрасте до 16 лет, а также распитие ими алкогольной и спиртосодержащей продукции (в том числе пива, напитков, изготовляемых на его основе, и т.д.). Совершение данного правонарушения несовершеннолетними в возрасте до 16 лет влечёт наложение административного штрафа на его родителей или иных законных представителей несовершеннолетнего в размере от 1500 до 2 тысяч рублей.</w:t>
      </w:r>
    </w:p>
    <w:p w:rsidR="00525D56" w:rsidRPr="00525D56" w:rsidRDefault="00525D56" w:rsidP="00525D56">
      <w:pPr>
        <w:jc w:val="both"/>
        <w:rPr>
          <w:rFonts w:ascii="Times New Roman" w:hAnsi="Times New Roman" w:cs="Times New Roman"/>
          <w:sz w:val="28"/>
          <w:szCs w:val="28"/>
        </w:rPr>
      </w:pPr>
      <w:r w:rsidRPr="00525D56">
        <w:rPr>
          <w:rFonts w:ascii="Times New Roman" w:hAnsi="Times New Roman" w:cs="Times New Roman"/>
          <w:sz w:val="28"/>
          <w:szCs w:val="28"/>
        </w:rPr>
        <w:t xml:space="preserve">        Появление лиц, достигших 16 лет,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влечёт наложение штрафа в размере от 500 до 1500 рублей (ст. 20.21 КоАП РФ).</w:t>
      </w:r>
    </w:p>
    <w:p w:rsidR="00525D56" w:rsidRPr="00525D56" w:rsidRDefault="00525D56" w:rsidP="00525D56">
      <w:pPr>
        <w:jc w:val="both"/>
        <w:rPr>
          <w:rFonts w:ascii="Times New Roman" w:hAnsi="Times New Roman" w:cs="Times New Roman"/>
          <w:sz w:val="28"/>
          <w:szCs w:val="28"/>
        </w:rPr>
      </w:pPr>
      <w:r w:rsidRPr="00525D56">
        <w:rPr>
          <w:rFonts w:ascii="Times New Roman" w:hAnsi="Times New Roman" w:cs="Times New Roman"/>
          <w:sz w:val="28"/>
          <w:szCs w:val="28"/>
        </w:rPr>
        <w:t xml:space="preserve">       Для лиц, достигших 16 лет, установлена административная ответственность в виде штрафа от 500 до 1500 рублей за распитие алкогольной продукции в местах, запрещенных федеральным законом (в детских, образовательных и медицинских организациях, на всех видах общественного транспорта, в организациях культуры, физкультурно- оздоровительных и спортивных сооружениях и т.д.) (ч. 1 ст. 20.20 КоАП РФ).</w:t>
      </w:r>
    </w:p>
    <w:p w:rsidR="00525D56" w:rsidRPr="00525D56" w:rsidRDefault="00525D56" w:rsidP="00525D56">
      <w:pPr>
        <w:jc w:val="both"/>
        <w:rPr>
          <w:rFonts w:ascii="Times New Roman" w:hAnsi="Times New Roman" w:cs="Times New Roman"/>
          <w:sz w:val="28"/>
          <w:szCs w:val="28"/>
        </w:rPr>
      </w:pPr>
      <w:r w:rsidRPr="00525D56">
        <w:rPr>
          <w:rFonts w:ascii="Times New Roman" w:hAnsi="Times New Roman" w:cs="Times New Roman"/>
          <w:sz w:val="28"/>
          <w:szCs w:val="28"/>
        </w:rPr>
        <w:t xml:space="preserve">       В силу ст. 6.10 КоАП РФ вовлечение несовершеннолетнего в употребление алкогольной и спиртосодержащей продукции, новых потенциально опасных</w:t>
      </w:r>
    </w:p>
    <w:p w:rsidR="00525D56" w:rsidRPr="00525D56" w:rsidRDefault="00525D56" w:rsidP="00525D5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5D56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525D56">
        <w:rPr>
          <w:rFonts w:ascii="Times New Roman" w:hAnsi="Times New Roman" w:cs="Times New Roman"/>
          <w:sz w:val="28"/>
          <w:szCs w:val="28"/>
        </w:rPr>
        <w:t xml:space="preserve"> веществ или одурманивающих веществ влечет наложение административного штрафа в размере от одной тысячи пятисот до трех тысяч рублей.</w:t>
      </w:r>
    </w:p>
    <w:p w:rsidR="00525D56" w:rsidRPr="00525D56" w:rsidRDefault="00525D56" w:rsidP="00525D56">
      <w:pPr>
        <w:jc w:val="both"/>
        <w:rPr>
          <w:rFonts w:ascii="Times New Roman" w:hAnsi="Times New Roman" w:cs="Times New Roman"/>
          <w:sz w:val="28"/>
          <w:szCs w:val="28"/>
        </w:rPr>
      </w:pPr>
      <w:r w:rsidRPr="00525D56">
        <w:rPr>
          <w:rFonts w:ascii="Times New Roman" w:hAnsi="Times New Roman" w:cs="Times New Roman"/>
          <w:sz w:val="28"/>
          <w:szCs w:val="28"/>
        </w:rPr>
        <w:t xml:space="preserve">       Те же действия, совершенные родителями или иными законными представителями несовершеннолетних, влекут наложение административного штрафа в размере от четырех тысяч до пяти тысяч рублей.</w:t>
      </w:r>
    </w:p>
    <w:p w:rsidR="00525D56" w:rsidRPr="00525D56" w:rsidRDefault="00525D56" w:rsidP="00525D56">
      <w:pPr>
        <w:jc w:val="both"/>
        <w:rPr>
          <w:rFonts w:ascii="Times New Roman" w:hAnsi="Times New Roman" w:cs="Times New Roman"/>
          <w:sz w:val="28"/>
          <w:szCs w:val="28"/>
        </w:rPr>
      </w:pPr>
      <w:r w:rsidRPr="00525D56">
        <w:rPr>
          <w:rFonts w:ascii="Times New Roman" w:hAnsi="Times New Roman" w:cs="Times New Roman"/>
          <w:sz w:val="28"/>
          <w:szCs w:val="28"/>
        </w:rPr>
        <w:t xml:space="preserve">     Успех в борьбе с пагубными привычками зависит от бережного отношения к своему здоровью и здоровью своих детей, а также к их будущему.</w:t>
      </w:r>
      <w:bookmarkStart w:id="0" w:name="_GoBack"/>
      <w:bookmarkEnd w:id="0"/>
    </w:p>
    <w:p w:rsidR="00072DE1" w:rsidRPr="00525D56" w:rsidRDefault="00072DE1" w:rsidP="00525D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2DE1" w:rsidRPr="00525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12"/>
    <w:rsid w:val="00072DE1"/>
    <w:rsid w:val="00175212"/>
    <w:rsid w:val="0052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3CA1"/>
  <w15:chartTrackingRefBased/>
  <w15:docId w15:val="{6B53BD78-606F-4A2C-A11A-3FF317C3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33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0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350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61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2022-12-27T06:15:00Z</dcterms:created>
  <dcterms:modified xsi:type="dcterms:W3CDTF">2022-12-27T06:17:00Z</dcterms:modified>
</cp:coreProperties>
</file>