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E4" w:rsidRDefault="005E0B4A">
      <w:pPr>
        <w:pStyle w:val="af2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EF5EE45" wp14:editId="4BC29AC4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80110" cy="232410"/>
                <wp:effectExtent l="0" t="0" r="0" b="0"/>
                <wp:wrapNone/>
                <wp:docPr id="3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480" cy="23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1CE4" w:rsidRDefault="004D1CE4">
                            <w:pPr>
                              <w:pStyle w:val="af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6" style="position:absolute;margin-left:95.25pt;margin-top:207.75pt;width:69.3pt;height:18.3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" filled="f" stroked="f">
                <v:textbox inset=".02mm,.02mm,.02mm,.02mm">
                  <w:txbxContent>
                    <w:p w:rsidR="004D1CE4" w:rsidRDefault="004D1CE4">
                      <w:pPr>
                        <w:pStyle w:val="af1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3B838E8" wp14:editId="4D6BDEBE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9035" cy="232410"/>
                <wp:effectExtent l="0" t="0" r="0" b="0"/>
                <wp:wrapNone/>
                <wp:docPr id="5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560" cy="23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1CE4" w:rsidRDefault="004D1CE4">
                            <w:pPr>
                              <w:pStyle w:val="af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8" style="position:absolute;margin-left:185.9pt;margin-top:207.75pt;width:92.05pt;height:18.3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" filled="f" stroked="f">
                <v:textbox inset=".02mm,.02mm,.02mm,.02mm">
                  <w:txbxContent>
                    <w:p w:rsidR="004D1CE4" w:rsidRDefault="004D1CE4">
                      <w:pPr>
                        <w:pStyle w:val="af1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3E4CFD49" wp14:editId="2A9DA054">
                <wp:simplePos x="0" y="0"/>
                <wp:positionH relativeFrom="page">
                  <wp:posOffset>4048125</wp:posOffset>
                </wp:positionH>
                <wp:positionV relativeFrom="page">
                  <wp:posOffset>1043305</wp:posOffset>
                </wp:positionV>
                <wp:extent cx="3154680" cy="1735455"/>
                <wp:effectExtent l="0" t="0" r="0" b="0"/>
                <wp:wrapNone/>
                <wp:docPr id="7" name="Врезк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960" cy="173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1CE4" w:rsidRPr="00125AA2" w:rsidRDefault="00897A60" w:rsidP="00017A1A">
                            <w:pPr>
                              <w:pStyle w:val="af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Руководителям органов управления образованием администраций муниципальных и городских округов Пермского края</w:t>
                            </w:r>
                          </w:p>
                          <w:p w:rsidR="00125AA2" w:rsidRDefault="00125AA2" w:rsidP="00017A1A">
                            <w:pPr>
                              <w:pStyle w:val="af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:rsidR="00E55BD6" w:rsidRPr="00E55BD6" w:rsidRDefault="00E55BD6" w:rsidP="00017A1A">
                            <w:pPr>
                              <w:pStyle w:val="af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:rsidR="00125AA2" w:rsidRPr="00E55BD6" w:rsidRDefault="00E55BD6" w:rsidP="00017A1A">
                            <w:pPr>
                              <w:pStyle w:val="af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Руководителям общеобразовательных организаций 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6" o:spid="_x0000_s1028" style="position:absolute;margin-left:318.75pt;margin-top:82.15pt;width:248.4pt;height:136.6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" filled="f" stroked="f">
                <v:textbox inset=".02mm,.02mm,.02mm,.02mm">
                  <w:txbxContent>
                    <w:p w:rsidR="004D1CE4" w:rsidRPr="00125AA2" w:rsidRDefault="00897A60" w:rsidP="00017A1A">
                      <w:pPr>
                        <w:pStyle w:val="af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Руководителям органов управления образованием администраций муниципальных и городских округов Пермского края</w:t>
                      </w:r>
                    </w:p>
                    <w:p w:rsidR="00125AA2" w:rsidRDefault="00125AA2" w:rsidP="00017A1A">
                      <w:pPr>
                        <w:pStyle w:val="af"/>
                        <w:rPr>
                          <w:color w:val="000000"/>
                          <w:szCs w:val="28"/>
                        </w:rPr>
                      </w:pPr>
                    </w:p>
                    <w:p w:rsidR="00E55BD6" w:rsidRPr="00E55BD6" w:rsidRDefault="00E55BD6" w:rsidP="00017A1A">
                      <w:pPr>
                        <w:pStyle w:val="af"/>
                        <w:rPr>
                          <w:color w:val="000000"/>
                          <w:szCs w:val="28"/>
                        </w:rPr>
                      </w:pPr>
                    </w:p>
                    <w:p w:rsidR="00125AA2" w:rsidRPr="00E55BD6" w:rsidRDefault="00E55BD6" w:rsidP="00017A1A">
                      <w:pPr>
                        <w:pStyle w:val="af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 xml:space="preserve">Руководителям общеобразовательных организаций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7C1C82F0" wp14:editId="6CD83BE1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5080" cy="5080"/>
                <wp:effectExtent l="0" t="0" r="0" b="0"/>
                <wp:wrapNone/>
                <wp:docPr id="9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Изображение1" stroked="f" style="position:absolute;margin-left:72.3pt;margin-top:185.7pt;width:0.3pt;height:0.3pt;mso-position-horizontal-relative:page;mso-position-vertical-relative:page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3E7E08F8" wp14:editId="042AF108">
                <wp:simplePos x="0" y="0"/>
                <wp:positionH relativeFrom="page">
                  <wp:posOffset>2343785</wp:posOffset>
                </wp:positionH>
                <wp:positionV relativeFrom="page">
                  <wp:posOffset>2358390</wp:posOffset>
                </wp:positionV>
                <wp:extent cx="1256665" cy="219710"/>
                <wp:effectExtent l="0" t="0" r="0" b="0"/>
                <wp:wrapNone/>
                <wp:docPr id="10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4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1CE4" w:rsidRDefault="004D1CE4">
                            <w:pPr>
                              <w:pStyle w:val="af1"/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30" style="position:absolute;margin-left:184.55pt;margin-top:185.7pt;width:98.95pt;height:17.3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" filled="f" stroked="f">
                <v:textbox inset=".02mm,.02mm,.02mm,.02mm">
                  <w:txbxContent>
                    <w:p w:rsidR="004D1CE4" w:rsidRDefault="004D1CE4">
                      <w:pPr>
                        <w:pStyle w:val="af1"/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7E6D78B3" wp14:editId="48BC5F17">
                <wp:simplePos x="0" y="0"/>
                <wp:positionH relativeFrom="page">
                  <wp:posOffset>914400</wp:posOffset>
                </wp:positionH>
                <wp:positionV relativeFrom="page">
                  <wp:posOffset>2967990</wp:posOffset>
                </wp:positionV>
                <wp:extent cx="2622550" cy="546100"/>
                <wp:effectExtent l="0" t="0" r="0" b="0"/>
                <wp:wrapNone/>
                <wp:docPr id="1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880" cy="54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1CE4" w:rsidRDefault="00017A1A">
                            <w:pPr>
                              <w:pStyle w:val="af2"/>
                            </w:pPr>
                            <w:r>
                              <w:t xml:space="preserve">О </w:t>
                            </w:r>
                            <w:proofErr w:type="gramStart"/>
                            <w:r w:rsidR="00E55BD6">
                              <w:t>внесении</w:t>
                            </w:r>
                            <w:proofErr w:type="gramEnd"/>
                            <w:r w:rsidR="00E55BD6">
                              <w:t xml:space="preserve"> изменений </w:t>
                            </w:r>
                            <w:r w:rsidR="00E55BD6">
                              <w:br/>
                              <w:t>в Порядок приема на обучение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30" style="position:absolute;margin-left:1in;margin-top:233.7pt;width:206.5pt;height:43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" filled="f" stroked="f">
                <v:textbox inset=".02mm,.02mm,.02mm,.02mm">
                  <w:txbxContent>
                    <w:p w:rsidR="004D1CE4" w:rsidRDefault="00017A1A">
                      <w:pPr>
                        <w:pStyle w:val="af2"/>
                      </w:pPr>
                      <w:r>
                        <w:t xml:space="preserve">О </w:t>
                      </w:r>
                      <w:proofErr w:type="gramStart"/>
                      <w:r w:rsidR="00E55BD6">
                        <w:t>внесении</w:t>
                      </w:r>
                      <w:proofErr w:type="gramEnd"/>
                      <w:r w:rsidR="00E55BD6">
                        <w:t xml:space="preserve"> изменений </w:t>
                      </w:r>
                      <w:r w:rsidR="00E55BD6">
                        <w:br/>
                        <w:t>в Порядок приема на обучение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7D98DD21" wp14:editId="6C682AC7">
                <wp:simplePos x="0" y="0"/>
                <wp:positionH relativeFrom="column">
                  <wp:posOffset>34925</wp:posOffset>
                </wp:positionH>
                <wp:positionV relativeFrom="paragraph">
                  <wp:posOffset>1608455</wp:posOffset>
                </wp:positionV>
                <wp:extent cx="1169035" cy="232410"/>
                <wp:effectExtent l="0" t="0" r="0" b="0"/>
                <wp:wrapNone/>
                <wp:docPr id="14" name="Врезка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560" cy="23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1CE4" w:rsidRDefault="004D1CE4">
                            <w:pPr>
                              <w:pStyle w:val="af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8" o:spid="_x0000_s1032" style="position:absolute;margin-left:2.75pt;margin-top:126.65pt;width:92.05pt;height:18.3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" filled="f" stroked="f">
                <v:textbox inset=".02mm,.02mm,.02mm,.02mm">
                  <w:txbxContent>
                    <w:p w:rsidR="004D1CE4" w:rsidRDefault="004D1CE4">
                      <w:pPr>
                        <w:pStyle w:val="af1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7A1A" w:rsidRDefault="00017A1A" w:rsidP="00017A1A">
      <w:pPr>
        <w:pStyle w:val="ab"/>
        <w:spacing w:line="340" w:lineRule="exact"/>
        <w:jc w:val="center"/>
      </w:pPr>
    </w:p>
    <w:p w:rsidR="00017A1A" w:rsidRDefault="005E0B4A" w:rsidP="00017A1A">
      <w:pPr>
        <w:pStyle w:val="ab"/>
        <w:spacing w:line="340" w:lineRule="exact"/>
        <w:jc w:val="center"/>
      </w:pPr>
      <w:r>
        <w:rPr>
          <w:noProof/>
          <w:lang w:eastAsia="ru-RU"/>
        </w:rPr>
        <w:drawing>
          <wp:anchor distT="0" distB="0" distL="114935" distR="114935" simplePos="0" relativeHeight="2" behindDoc="0" locked="0" layoutInCell="1" allowOverlap="1" wp14:anchorId="733E14CB" wp14:editId="2FB09D5E">
            <wp:simplePos x="0" y="0"/>
            <wp:positionH relativeFrom="page">
              <wp:posOffset>900430</wp:posOffset>
            </wp:positionH>
            <wp:positionV relativeFrom="page">
              <wp:posOffset>231775</wp:posOffset>
            </wp:positionV>
            <wp:extent cx="6299200" cy="2819400"/>
            <wp:effectExtent l="0" t="0" r="0" b="0"/>
            <wp:wrapSquare wrapText="bothSides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" t="-5" r="-2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A1A">
        <w:t>Уважаем</w:t>
      </w:r>
      <w:r w:rsidR="00E55BD6">
        <w:t>ые</w:t>
      </w:r>
      <w:r w:rsidR="00017A1A">
        <w:t xml:space="preserve"> </w:t>
      </w:r>
      <w:r w:rsidR="00E55BD6">
        <w:t>руководители</w:t>
      </w:r>
      <w:r w:rsidR="00017A1A">
        <w:t>!</w:t>
      </w:r>
    </w:p>
    <w:p w:rsidR="00017A1A" w:rsidRDefault="00017A1A" w:rsidP="00017A1A">
      <w:pPr>
        <w:pStyle w:val="ab"/>
        <w:spacing w:line="340" w:lineRule="exact"/>
        <w:jc w:val="center"/>
      </w:pPr>
    </w:p>
    <w:p w:rsidR="002664AF" w:rsidRDefault="00E55BD6" w:rsidP="002664AF">
      <w:pPr>
        <w:autoSpaceDE w:val="0"/>
        <w:autoSpaceDN w:val="0"/>
        <w:adjustRightInd w:val="0"/>
        <w:ind w:firstLine="709"/>
        <w:jc w:val="both"/>
        <w:rPr>
          <w:rFonts w:eastAsia="NSimSun"/>
          <w:szCs w:val="28"/>
        </w:rPr>
      </w:pPr>
      <w:r>
        <w:rPr>
          <w:rFonts w:eastAsia="Calibri"/>
          <w:color w:val="000000"/>
          <w:szCs w:val="28"/>
        </w:rPr>
        <w:t>Информируем, что приказом Министерства просвещения Российской Федерации</w:t>
      </w:r>
      <w:r w:rsidR="002664AF">
        <w:rPr>
          <w:rFonts w:eastAsia="Calibri"/>
          <w:color w:val="000000"/>
          <w:szCs w:val="28"/>
        </w:rPr>
        <w:t xml:space="preserve"> от 30 августа</w:t>
      </w:r>
      <w:r w:rsidR="002664AF" w:rsidRPr="00E55BD6">
        <w:rPr>
          <w:rFonts w:eastAsia="Calibri"/>
          <w:color w:val="000000"/>
          <w:szCs w:val="28"/>
        </w:rPr>
        <w:t xml:space="preserve"> </w:t>
      </w:r>
      <w:r w:rsidRPr="00E55BD6">
        <w:rPr>
          <w:rFonts w:eastAsia="Calibri"/>
          <w:color w:val="000000"/>
          <w:szCs w:val="28"/>
        </w:rPr>
        <w:t>2023</w:t>
      </w:r>
      <w:r w:rsidR="002664AF">
        <w:rPr>
          <w:rFonts w:eastAsia="Calibri"/>
          <w:color w:val="000000"/>
          <w:szCs w:val="28"/>
        </w:rPr>
        <w:t xml:space="preserve"> г.</w:t>
      </w:r>
      <w:r w:rsidRPr="00E55BD6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>№</w:t>
      </w:r>
      <w:r w:rsidRPr="00E55BD6">
        <w:rPr>
          <w:rFonts w:eastAsia="Calibri"/>
          <w:color w:val="000000"/>
          <w:szCs w:val="28"/>
        </w:rPr>
        <w:t xml:space="preserve"> 642</w:t>
      </w:r>
      <w:r>
        <w:rPr>
          <w:rFonts w:eastAsia="Calibri"/>
          <w:color w:val="000000"/>
          <w:szCs w:val="28"/>
        </w:rPr>
        <w:t xml:space="preserve"> внесены изменения в Порядок </w:t>
      </w:r>
      <w:r>
        <w:rPr>
          <w:rFonts w:eastAsia="NSimSun"/>
          <w:szCs w:val="28"/>
        </w:rPr>
        <w:t xml:space="preserve">приема </w:t>
      </w:r>
      <w:r>
        <w:rPr>
          <w:rFonts w:eastAsia="NSimSun"/>
          <w:szCs w:val="28"/>
        </w:rPr>
        <w:br/>
      </w:r>
      <w:r>
        <w:rPr>
          <w:rFonts w:eastAsia="NSimSun"/>
          <w:szCs w:val="28"/>
        </w:rPr>
        <w:t xml:space="preserve">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</w:t>
      </w:r>
      <w:r w:rsidR="002664AF">
        <w:rPr>
          <w:rFonts w:eastAsia="NSimSun"/>
          <w:szCs w:val="28"/>
        </w:rPr>
        <w:t xml:space="preserve">2 сентября </w:t>
      </w:r>
      <w:r>
        <w:rPr>
          <w:rFonts w:eastAsia="NSimSun"/>
          <w:szCs w:val="28"/>
        </w:rPr>
        <w:t>2020</w:t>
      </w:r>
      <w:r w:rsidR="002664AF">
        <w:rPr>
          <w:rFonts w:eastAsia="NSimSun"/>
          <w:szCs w:val="28"/>
        </w:rPr>
        <w:t xml:space="preserve"> г.</w:t>
      </w:r>
      <w:r>
        <w:rPr>
          <w:rFonts w:eastAsia="NSimSun"/>
          <w:szCs w:val="28"/>
        </w:rPr>
        <w:t xml:space="preserve"> </w:t>
      </w:r>
      <w:r>
        <w:rPr>
          <w:rFonts w:eastAsia="NSimSun"/>
          <w:szCs w:val="28"/>
        </w:rPr>
        <w:t>№</w:t>
      </w:r>
      <w:r>
        <w:rPr>
          <w:rFonts w:eastAsia="NSimSun"/>
          <w:szCs w:val="28"/>
        </w:rPr>
        <w:t xml:space="preserve"> 458</w:t>
      </w:r>
      <w:r w:rsidR="002664AF">
        <w:rPr>
          <w:rFonts w:eastAsia="NSimSun"/>
          <w:szCs w:val="28"/>
        </w:rPr>
        <w:t xml:space="preserve"> </w:t>
      </w:r>
      <w:r w:rsidR="00FF541D">
        <w:rPr>
          <w:rFonts w:eastAsia="NSimSun"/>
          <w:szCs w:val="28"/>
        </w:rPr>
        <w:br/>
      </w:r>
      <w:r w:rsidR="002664AF">
        <w:rPr>
          <w:rFonts w:eastAsia="NSimSun"/>
          <w:szCs w:val="28"/>
        </w:rPr>
        <w:t>(далее – Порядок приема № 458)</w:t>
      </w:r>
      <w:r>
        <w:rPr>
          <w:rFonts w:eastAsia="NSimSun"/>
          <w:szCs w:val="28"/>
        </w:rPr>
        <w:t>.</w:t>
      </w:r>
      <w:r w:rsidR="002664AF">
        <w:rPr>
          <w:rFonts w:eastAsia="NSimSun"/>
          <w:szCs w:val="28"/>
        </w:rPr>
        <w:t xml:space="preserve"> </w:t>
      </w:r>
    </w:p>
    <w:p w:rsidR="002664AF" w:rsidRDefault="002664AF" w:rsidP="002664AF">
      <w:pPr>
        <w:autoSpaceDE w:val="0"/>
        <w:autoSpaceDN w:val="0"/>
        <w:adjustRightInd w:val="0"/>
        <w:ind w:firstLine="709"/>
        <w:jc w:val="both"/>
        <w:rPr>
          <w:rFonts w:eastAsia="NSimSun"/>
          <w:szCs w:val="28"/>
        </w:rPr>
      </w:pPr>
      <w:r>
        <w:rPr>
          <w:rFonts w:eastAsia="NSimSun"/>
          <w:szCs w:val="28"/>
        </w:rPr>
        <w:t>Обращаем внимание, что Порядок приема № 458 в настоящее время дополнен категорией лиц, имеющих внеочередное право</w:t>
      </w:r>
      <w:r w:rsidRPr="002664AF">
        <w:rPr>
          <w:rFonts w:eastAsia="NSimSun"/>
          <w:szCs w:val="28"/>
        </w:rPr>
        <w:t xml:space="preserve"> </w:t>
      </w:r>
      <w:r>
        <w:rPr>
          <w:rFonts w:eastAsia="NSimSun"/>
          <w:szCs w:val="28"/>
        </w:rPr>
        <w:t>при поступлении</w:t>
      </w:r>
      <w:r>
        <w:rPr>
          <w:rFonts w:eastAsia="NSimSun"/>
          <w:szCs w:val="28"/>
        </w:rPr>
        <w:t xml:space="preserve"> на обучение в общеобразовательные организации. </w:t>
      </w:r>
      <w:proofErr w:type="gramStart"/>
      <w:r>
        <w:rPr>
          <w:rFonts w:eastAsia="NSimSun"/>
          <w:szCs w:val="28"/>
        </w:rPr>
        <w:t>Так, в</w:t>
      </w:r>
      <w:r>
        <w:rPr>
          <w:rFonts w:eastAsia="NSimSun"/>
          <w:szCs w:val="28"/>
        </w:rPr>
        <w:t xml:space="preserve">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9" w:history="1">
        <w:r w:rsidRPr="002664AF">
          <w:rPr>
            <w:rFonts w:eastAsia="NSimSun"/>
            <w:szCs w:val="28"/>
          </w:rPr>
          <w:t>пункте 8 статьи 24</w:t>
        </w:r>
      </w:hyperlink>
      <w:r w:rsidRPr="002664AF">
        <w:rPr>
          <w:rFonts w:eastAsia="NSimSun"/>
          <w:szCs w:val="28"/>
        </w:rPr>
        <w:t xml:space="preserve"> Федерального закона от 27 мая 1998 г. </w:t>
      </w:r>
      <w:r>
        <w:rPr>
          <w:rFonts w:eastAsia="NSimSun"/>
          <w:szCs w:val="28"/>
        </w:rPr>
        <w:t>№ 76-ФЗ «О статусе военнослужащих»</w:t>
      </w:r>
      <w:r w:rsidR="007F011C">
        <w:rPr>
          <w:rFonts w:eastAsia="NSimSun"/>
          <w:szCs w:val="28"/>
        </w:rPr>
        <w:t xml:space="preserve"> (далее – Закон № 76-ФЗ)</w:t>
      </w:r>
      <w:r w:rsidRPr="002664AF">
        <w:rPr>
          <w:rFonts w:eastAsia="NSimSun"/>
          <w:szCs w:val="28"/>
        </w:rPr>
        <w:t xml:space="preserve">, и детям, указанным в </w:t>
      </w:r>
      <w:hyperlink r:id="rId10" w:history="1">
        <w:r w:rsidRPr="002664AF">
          <w:rPr>
            <w:rFonts w:eastAsia="NSimSun"/>
            <w:szCs w:val="28"/>
          </w:rPr>
          <w:t>статье 28.1</w:t>
        </w:r>
      </w:hyperlink>
      <w:r w:rsidRPr="002664AF">
        <w:rPr>
          <w:rFonts w:eastAsia="NSimSun"/>
          <w:szCs w:val="28"/>
        </w:rPr>
        <w:t xml:space="preserve"> Федеральн</w:t>
      </w:r>
      <w:r w:rsidR="007F011C">
        <w:rPr>
          <w:rFonts w:eastAsia="NSimSun"/>
          <w:szCs w:val="28"/>
        </w:rPr>
        <w:t xml:space="preserve">ого </w:t>
      </w:r>
      <w:r w:rsidRPr="002664AF">
        <w:rPr>
          <w:rFonts w:eastAsia="NSimSun"/>
          <w:szCs w:val="28"/>
        </w:rPr>
        <w:t xml:space="preserve">закона от 3 июля 2016 г. </w:t>
      </w:r>
      <w:r>
        <w:rPr>
          <w:rFonts w:eastAsia="NSimSun"/>
          <w:szCs w:val="28"/>
        </w:rPr>
        <w:t>№ 226-ФЗ «</w:t>
      </w:r>
      <w:r w:rsidRPr="002664AF">
        <w:rPr>
          <w:rFonts w:eastAsia="NSimSun"/>
          <w:szCs w:val="28"/>
        </w:rPr>
        <w:t>О войсках национальной гвардии Российской Федер</w:t>
      </w:r>
      <w:r w:rsidR="007F011C">
        <w:rPr>
          <w:rFonts w:eastAsia="NSimSun"/>
          <w:szCs w:val="28"/>
        </w:rPr>
        <w:t>ации»</w:t>
      </w:r>
      <w:r w:rsidR="007F011C" w:rsidRPr="007F011C">
        <w:rPr>
          <w:rFonts w:eastAsia="NSimSun"/>
          <w:szCs w:val="28"/>
        </w:rPr>
        <w:t xml:space="preserve"> </w:t>
      </w:r>
      <w:r w:rsidR="007F011C">
        <w:rPr>
          <w:rFonts w:eastAsia="NSimSun"/>
          <w:szCs w:val="28"/>
        </w:rPr>
        <w:t>(далее – Закон № 226-ФЗ)</w:t>
      </w:r>
      <w:r>
        <w:rPr>
          <w:rFonts w:eastAsia="NSimSun"/>
          <w:szCs w:val="28"/>
        </w:rPr>
        <w:t xml:space="preserve">, по месту жительства </w:t>
      </w:r>
      <w:r w:rsidR="007F011C">
        <w:rPr>
          <w:rFonts w:eastAsia="NSimSun"/>
          <w:szCs w:val="28"/>
        </w:rPr>
        <w:br/>
      </w:r>
      <w:r>
        <w:rPr>
          <w:rFonts w:eastAsia="NSimSun"/>
          <w:szCs w:val="28"/>
        </w:rPr>
        <w:t>их</w:t>
      </w:r>
      <w:proofErr w:type="gramEnd"/>
      <w:r>
        <w:rPr>
          <w:rFonts w:eastAsia="NSimSun"/>
          <w:szCs w:val="28"/>
        </w:rPr>
        <w:t xml:space="preserve"> семей</w:t>
      </w:r>
      <w:r w:rsidR="00080680">
        <w:rPr>
          <w:rFonts w:eastAsia="NSimSun"/>
          <w:szCs w:val="28"/>
        </w:rPr>
        <w:t>.</w:t>
      </w:r>
    </w:p>
    <w:p w:rsidR="00FF541D" w:rsidRDefault="00B15D9D" w:rsidP="00FF541D">
      <w:pPr>
        <w:autoSpaceDE w:val="0"/>
        <w:autoSpaceDN w:val="0"/>
        <w:adjustRightInd w:val="0"/>
        <w:ind w:firstLine="709"/>
        <w:jc w:val="both"/>
        <w:rPr>
          <w:rFonts w:eastAsia="NSimSun"/>
          <w:szCs w:val="28"/>
        </w:rPr>
      </w:pPr>
      <w:proofErr w:type="gramStart"/>
      <w:r>
        <w:rPr>
          <w:rFonts w:eastAsia="NSimSun"/>
          <w:szCs w:val="28"/>
        </w:rPr>
        <w:t xml:space="preserve">Согласно пункту 8 статьи 24 Закона № 76-ФЗ </w:t>
      </w:r>
      <w:r w:rsidRPr="002664AF">
        <w:rPr>
          <w:rFonts w:eastAsia="NSimSun"/>
          <w:szCs w:val="28"/>
        </w:rPr>
        <w:t>во внеочередном порядке предоставляются места в государственных и муниципальных общеобразовательных и дошкольных образовательных организациях по месту жительства их семей, а также места в</w:t>
      </w:r>
      <w:r>
        <w:rPr>
          <w:rFonts w:eastAsia="NSimSun"/>
          <w:szCs w:val="28"/>
        </w:rPr>
        <w:t xml:space="preserve"> летних оздоровительных лагерях</w:t>
      </w:r>
      <w:r>
        <w:rPr>
          <w:rFonts w:eastAsia="NSimSun"/>
          <w:szCs w:val="28"/>
        </w:rPr>
        <w:t xml:space="preserve">, </w:t>
      </w:r>
      <w:r w:rsidR="002664AF" w:rsidRPr="002664AF">
        <w:rPr>
          <w:rFonts w:eastAsia="NSimSun"/>
          <w:szCs w:val="28"/>
        </w:rPr>
        <w:t>д</w:t>
      </w:r>
      <w:r w:rsidR="002664AF" w:rsidRPr="002664AF">
        <w:rPr>
          <w:rFonts w:eastAsia="NSimSun"/>
          <w:szCs w:val="28"/>
        </w:rPr>
        <w:t xml:space="preserve">етям военнослужащих и детям граждан, пребывавших в добровольческих формированиях, </w:t>
      </w:r>
      <w:r w:rsidR="002664AF" w:rsidRPr="006B3326">
        <w:rPr>
          <w:rFonts w:eastAsia="NSimSun"/>
          <w:b/>
          <w:szCs w:val="28"/>
        </w:rPr>
        <w:t>погибших (умерших) при выполнении задач в специальной военной операции либо позднее указанного периода</w:t>
      </w:r>
      <w:r w:rsidR="002664AF" w:rsidRPr="002664AF">
        <w:rPr>
          <w:rFonts w:eastAsia="NSimSun"/>
          <w:szCs w:val="28"/>
        </w:rPr>
        <w:t>, но вследствие увечья (ранения, травмы</w:t>
      </w:r>
      <w:proofErr w:type="gramEnd"/>
      <w:r w:rsidR="002664AF" w:rsidRPr="002664AF">
        <w:rPr>
          <w:rFonts w:eastAsia="NSimSun"/>
          <w:szCs w:val="28"/>
        </w:rPr>
        <w:t xml:space="preserve">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</w:t>
      </w:r>
      <w:r w:rsidR="00FF541D">
        <w:rPr>
          <w:rFonts w:eastAsia="NSimSun"/>
          <w:szCs w:val="28"/>
        </w:rPr>
        <w:br/>
      </w:r>
      <w:r w:rsidR="002664AF" w:rsidRPr="002664AF">
        <w:rPr>
          <w:rFonts w:eastAsia="NSimSun"/>
          <w:szCs w:val="28"/>
        </w:rPr>
        <w:t xml:space="preserve">или попечительством в семье, включая приемную семью либо в случаях, </w:t>
      </w:r>
      <w:r w:rsidR="002664AF" w:rsidRPr="002664AF">
        <w:rPr>
          <w:rFonts w:eastAsia="NSimSun"/>
          <w:szCs w:val="28"/>
        </w:rPr>
        <w:lastRenderedPageBreak/>
        <w:t>предусмотренных законами субъектов Российск</w:t>
      </w:r>
      <w:r>
        <w:rPr>
          <w:rFonts w:eastAsia="NSimSun"/>
          <w:szCs w:val="28"/>
        </w:rPr>
        <w:t>ой Федерации, патронатную семью.</w:t>
      </w:r>
    </w:p>
    <w:p w:rsidR="00B15D9D" w:rsidRDefault="00B15D9D" w:rsidP="00FF541D">
      <w:pPr>
        <w:autoSpaceDE w:val="0"/>
        <w:autoSpaceDN w:val="0"/>
        <w:adjustRightInd w:val="0"/>
        <w:ind w:firstLine="709"/>
        <w:jc w:val="both"/>
        <w:rPr>
          <w:rFonts w:eastAsia="NSimSun"/>
          <w:szCs w:val="28"/>
        </w:rPr>
      </w:pPr>
      <w:proofErr w:type="gramStart"/>
      <w:r>
        <w:rPr>
          <w:rFonts w:eastAsia="NSimSun"/>
          <w:szCs w:val="28"/>
        </w:rPr>
        <w:t xml:space="preserve">Согласно статье 28.1 Закона № 226-ФЗ </w:t>
      </w:r>
      <w:r>
        <w:rPr>
          <w:rFonts w:eastAsia="NSimSun"/>
          <w:szCs w:val="28"/>
        </w:rPr>
        <w:t>во внеочередном порядке предоставляются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</w:t>
      </w:r>
      <w:r>
        <w:rPr>
          <w:rFonts w:eastAsia="NSimSun"/>
          <w:szCs w:val="28"/>
        </w:rPr>
        <w:t>, д</w:t>
      </w:r>
      <w:r>
        <w:rPr>
          <w:rFonts w:eastAsia="NSimSun"/>
          <w:szCs w:val="28"/>
        </w:rPr>
        <w:t xml:space="preserve">етям сотрудника, </w:t>
      </w:r>
      <w:r w:rsidRPr="006B3326">
        <w:rPr>
          <w:rFonts w:eastAsia="NSimSun"/>
          <w:b/>
          <w:szCs w:val="28"/>
        </w:rPr>
        <w:t>погибшего (умершего) при выполнении задач в специальной военной операции либо позднее указанного периода</w:t>
      </w:r>
      <w:r>
        <w:rPr>
          <w:rFonts w:eastAsia="NSimSun"/>
          <w:szCs w:val="28"/>
        </w:rPr>
        <w:t>, но вследствие увечья (ранения, травмы, контузии) или заболевания, полученных при выполнении задач в ходе</w:t>
      </w:r>
      <w:proofErr w:type="gramEnd"/>
      <w:r>
        <w:rPr>
          <w:rFonts w:eastAsia="NSimSun"/>
          <w:szCs w:val="28"/>
        </w:rPr>
        <w:t xml:space="preserve"> проведения специальной военной операции, в том числе усыновленным (удочеренным) или находящимся под опекой </w:t>
      </w:r>
      <w:r w:rsidR="00FF541D">
        <w:rPr>
          <w:rFonts w:eastAsia="NSimSun"/>
          <w:szCs w:val="28"/>
        </w:rPr>
        <w:br/>
      </w:r>
      <w:r>
        <w:rPr>
          <w:rFonts w:eastAsia="NSimSun"/>
          <w:szCs w:val="28"/>
        </w:rPr>
        <w:t>или попечительством в семье, включая приемную семью либо в случаях, предусмотренных законами субъектов Российск</w:t>
      </w:r>
      <w:r w:rsidR="00FF541D">
        <w:rPr>
          <w:rFonts w:eastAsia="NSimSun"/>
          <w:szCs w:val="28"/>
        </w:rPr>
        <w:t>ой Федерации, патронатную семью.</w:t>
      </w:r>
    </w:p>
    <w:p w:rsidR="00FF541D" w:rsidRDefault="00FF541D" w:rsidP="00FF541D">
      <w:pPr>
        <w:autoSpaceDE w:val="0"/>
        <w:autoSpaceDN w:val="0"/>
        <w:adjustRightInd w:val="0"/>
        <w:ind w:firstLine="709"/>
        <w:jc w:val="both"/>
        <w:rPr>
          <w:rFonts w:eastAsia="NSimSun"/>
          <w:szCs w:val="28"/>
        </w:rPr>
      </w:pPr>
      <w:r>
        <w:rPr>
          <w:rFonts w:eastAsia="NSimSun"/>
          <w:szCs w:val="28"/>
        </w:rPr>
        <w:t xml:space="preserve">Просим срочно ознакомить с указанными изменениями руководителей подведомственных вам муниципальных образовательных организаций </w:t>
      </w:r>
      <w:r>
        <w:rPr>
          <w:rFonts w:eastAsia="NSimSun"/>
          <w:szCs w:val="28"/>
        </w:rPr>
        <w:br/>
        <w:t>и при необходимости учесть соответствующие изменения в административных регламентах.</w:t>
      </w:r>
    </w:p>
    <w:p w:rsidR="0042206B" w:rsidRDefault="0042206B" w:rsidP="00017A1A">
      <w:pPr>
        <w:pStyle w:val="ab"/>
        <w:spacing w:line="340" w:lineRule="exact"/>
        <w:ind w:firstLine="0"/>
        <w:rPr>
          <w:rFonts w:eastAsia="NSimSun"/>
          <w:szCs w:val="28"/>
        </w:rPr>
      </w:pPr>
    </w:p>
    <w:p w:rsidR="00FF541D" w:rsidRDefault="00FF541D" w:rsidP="00017A1A">
      <w:pPr>
        <w:pStyle w:val="ab"/>
        <w:spacing w:line="340" w:lineRule="exact"/>
        <w:ind w:firstLine="0"/>
      </w:pPr>
    </w:p>
    <w:p w:rsidR="00017A1A" w:rsidRDefault="00E55BD6" w:rsidP="00017A1A">
      <w:pPr>
        <w:pStyle w:val="ab"/>
        <w:spacing w:line="340" w:lineRule="exact"/>
        <w:ind w:firstLine="0"/>
      </w:pPr>
      <w:proofErr w:type="spellStart"/>
      <w:r>
        <w:t>И.о</w:t>
      </w:r>
      <w:proofErr w:type="spellEnd"/>
      <w:r>
        <w:t xml:space="preserve">. </w:t>
      </w:r>
      <w:r w:rsidR="00017A1A">
        <w:t xml:space="preserve">министра                                                                               </w:t>
      </w:r>
      <w:r>
        <w:t xml:space="preserve">          </w:t>
      </w:r>
      <w:r w:rsidR="00017A1A">
        <w:t>Н.Е. Зверева</w:t>
      </w:r>
    </w:p>
    <w:p w:rsidR="004D1CE4" w:rsidRDefault="002664AF" w:rsidP="00FF541D">
      <w:pPr>
        <w:pStyle w:val="ab"/>
        <w:spacing w:line="340" w:lineRule="exact"/>
        <w:ind w:firstLine="0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AD592F3" wp14:editId="3E7322CF">
                <wp:simplePos x="0" y="0"/>
                <wp:positionH relativeFrom="margin">
                  <wp:posOffset>136249</wp:posOffset>
                </wp:positionH>
                <wp:positionV relativeFrom="page">
                  <wp:posOffset>9730105</wp:posOffset>
                </wp:positionV>
                <wp:extent cx="3387725" cy="461010"/>
                <wp:effectExtent l="0" t="0" r="3175" b="15240"/>
                <wp:wrapNone/>
                <wp:docPr id="1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7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2206B" w:rsidRDefault="004C7368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Зайлеева Айгуль Раифовна</w:t>
                            </w:r>
                          </w:p>
                          <w:p w:rsidR="004C7368" w:rsidRDefault="004C7368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(342) 211 70 06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5" o:spid="_x0000_s1032" style="position:absolute;left:0;text-align:left;margin-left:10.75pt;margin-top:766.15pt;width:266.75pt;height:36.3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" filled="f" stroked="f">
                <v:textbox inset=".02mm,.02mm,.02mm,.02mm">
                  <w:txbxContent>
                    <w:p w:rsidR="0042206B" w:rsidRDefault="004C7368">
                      <w:pPr>
                        <w:pStyle w:val="af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Зайлеева Айгуль Раифовна</w:t>
                      </w:r>
                    </w:p>
                    <w:p w:rsidR="004C7368" w:rsidRDefault="004C7368">
                      <w:pPr>
                        <w:pStyle w:val="af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(342) 211 70 06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4D1CE4">
      <w:pgSz w:w="11906" w:h="16838"/>
      <w:pgMar w:top="1134" w:right="851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45" w:rsidRDefault="003E3D45">
      <w:r>
        <w:separator/>
      </w:r>
    </w:p>
  </w:endnote>
  <w:endnote w:type="continuationSeparator" w:id="0">
    <w:p w:rsidR="003E3D45" w:rsidRDefault="003E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45" w:rsidRDefault="003E3D45">
      <w:r>
        <w:separator/>
      </w:r>
    </w:p>
  </w:footnote>
  <w:footnote w:type="continuationSeparator" w:id="0">
    <w:p w:rsidR="003E3D45" w:rsidRDefault="003E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1C3D"/>
    <w:multiLevelType w:val="hybridMultilevel"/>
    <w:tmpl w:val="3D4A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6F81"/>
    <w:multiLevelType w:val="hybridMultilevel"/>
    <w:tmpl w:val="74D81C56"/>
    <w:lvl w:ilvl="0" w:tplc="356029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FC78C3"/>
    <w:multiLevelType w:val="multilevel"/>
    <w:tmpl w:val="4544A4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E4"/>
    <w:rsid w:val="00006841"/>
    <w:rsid w:val="00017A1A"/>
    <w:rsid w:val="0005770D"/>
    <w:rsid w:val="00080680"/>
    <w:rsid w:val="000B203A"/>
    <w:rsid w:val="000C482F"/>
    <w:rsid w:val="000E60C1"/>
    <w:rsid w:val="00125AA2"/>
    <w:rsid w:val="0013161D"/>
    <w:rsid w:val="002664AF"/>
    <w:rsid w:val="00283ADF"/>
    <w:rsid w:val="002F0C64"/>
    <w:rsid w:val="003E3D45"/>
    <w:rsid w:val="003E442D"/>
    <w:rsid w:val="0042206B"/>
    <w:rsid w:val="004C7368"/>
    <w:rsid w:val="004D1CE4"/>
    <w:rsid w:val="00595111"/>
    <w:rsid w:val="005E0B4A"/>
    <w:rsid w:val="0067648E"/>
    <w:rsid w:val="006819D2"/>
    <w:rsid w:val="006A685E"/>
    <w:rsid w:val="006B3326"/>
    <w:rsid w:val="006C0464"/>
    <w:rsid w:val="007C5FD7"/>
    <w:rsid w:val="007F011C"/>
    <w:rsid w:val="00810D30"/>
    <w:rsid w:val="00897A60"/>
    <w:rsid w:val="00A535DC"/>
    <w:rsid w:val="00AA6554"/>
    <w:rsid w:val="00B15D9D"/>
    <w:rsid w:val="00D440A7"/>
    <w:rsid w:val="00DE121C"/>
    <w:rsid w:val="00E55BD6"/>
    <w:rsid w:val="00FF541D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8"/>
    </w:rPr>
  </w:style>
  <w:style w:type="character" w:customStyle="1" w:styleId="10">
    <w:name w:val="Заголовок 1 Знак"/>
    <w:qFormat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4">
    <w:name w:val="Основной текст Знак"/>
    <w:qFormat/>
    <w:rPr>
      <w:sz w:val="28"/>
    </w:rPr>
  </w:style>
  <w:style w:type="character" w:customStyle="1" w:styleId="a5">
    <w:name w:val="Нижний колонтитул Знак"/>
    <w:qFormat/>
  </w:style>
  <w:style w:type="character" w:styleId="a6">
    <w:name w:val="page number"/>
    <w:qFormat/>
  </w:style>
  <w:style w:type="character" w:customStyle="1" w:styleId="a7">
    <w:name w:val="Подпись Знак"/>
    <w:qFormat/>
    <w:rPr>
      <w:sz w:val="28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9">
    <w:name w:val="Посещённая гиперссылка"/>
    <w:rPr>
      <w:color w:val="80000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uppressAutoHyphens/>
      <w:spacing w:line="360" w:lineRule="exact"/>
      <w:ind w:firstLine="720"/>
      <w:jc w:val="both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Адресат"/>
    <w:basedOn w:val="a"/>
    <w:qFormat/>
    <w:pPr>
      <w:suppressAutoHyphens/>
      <w:spacing w:line="240" w:lineRule="exact"/>
    </w:p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f2">
    <w:name w:val="Заголовок к тексту"/>
    <w:basedOn w:val="a"/>
    <w:next w:val="ab"/>
    <w:qFormat/>
    <w:pPr>
      <w:suppressAutoHyphens/>
      <w:spacing w:after="480" w:line="240" w:lineRule="exact"/>
    </w:pPr>
  </w:style>
  <w:style w:type="paragraph" w:customStyle="1" w:styleId="af3">
    <w:name w:val="Исполнитель"/>
    <w:basedOn w:val="ab"/>
    <w:qFormat/>
    <w:pPr>
      <w:spacing w:line="240" w:lineRule="exact"/>
      <w:ind w:firstLine="0"/>
      <w:jc w:val="left"/>
    </w:pPr>
    <w:rPr>
      <w:sz w:val="20"/>
    </w:rPr>
  </w:style>
  <w:style w:type="paragraph" w:styleId="af4">
    <w:name w:val="footer"/>
    <w:basedOn w:val="a"/>
    <w:pPr>
      <w:suppressAutoHyphens/>
    </w:pPr>
    <w:rPr>
      <w:sz w:val="20"/>
    </w:rPr>
  </w:style>
  <w:style w:type="paragraph" w:styleId="af5">
    <w:name w:val="Signature"/>
    <w:basedOn w:val="a"/>
    <w:next w:val="ab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paragraph" w:customStyle="1" w:styleId="af6">
    <w:name w:val="Подпись на  бланке должностного лица"/>
    <w:basedOn w:val="a"/>
    <w:next w:val="ab"/>
    <w:qFormat/>
    <w:pPr>
      <w:spacing w:before="480" w:line="240" w:lineRule="exact"/>
      <w:ind w:left="7088"/>
    </w:pPr>
  </w:style>
  <w:style w:type="paragraph" w:customStyle="1" w:styleId="af7">
    <w:name w:val="Приложение"/>
    <w:basedOn w:val="ab"/>
    <w:qFormat/>
    <w:pPr>
      <w:tabs>
        <w:tab w:val="left" w:pos="1673"/>
      </w:tabs>
      <w:spacing w:before="240" w:line="240" w:lineRule="exact"/>
      <w:ind w:left="1985" w:hanging="1985"/>
    </w:p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врезки"/>
    <w:basedOn w:val="a"/>
    <w:qFormat/>
  </w:style>
  <w:style w:type="paragraph" w:customStyle="1" w:styleId="afa">
    <w:name w:val="Верхний колонтитул слева"/>
    <w:basedOn w:val="af1"/>
    <w:qFormat/>
    <w:pPr>
      <w:suppressLineNumbers/>
      <w:tabs>
        <w:tab w:val="clear" w:pos="4153"/>
        <w:tab w:val="clear" w:pos="8306"/>
        <w:tab w:val="center" w:pos="4818"/>
        <w:tab w:val="right" w:pos="9637"/>
      </w:tabs>
    </w:pPr>
  </w:style>
  <w:style w:type="character" w:styleId="afb">
    <w:name w:val="Hyperlink"/>
    <w:basedOn w:val="a0"/>
    <w:uiPriority w:val="99"/>
    <w:unhideWhenUsed/>
    <w:rsid w:val="006819D2"/>
    <w:rPr>
      <w:color w:val="0563C1" w:themeColor="hyperlink"/>
      <w:u w:val="single"/>
    </w:rPr>
  </w:style>
  <w:style w:type="paragraph" w:styleId="afc">
    <w:name w:val="List Paragraph"/>
    <w:basedOn w:val="a"/>
    <w:uiPriority w:val="34"/>
    <w:qFormat/>
    <w:rsid w:val="00DE12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8"/>
    </w:rPr>
  </w:style>
  <w:style w:type="character" w:customStyle="1" w:styleId="10">
    <w:name w:val="Заголовок 1 Знак"/>
    <w:qFormat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4">
    <w:name w:val="Основной текст Знак"/>
    <w:qFormat/>
    <w:rPr>
      <w:sz w:val="28"/>
    </w:rPr>
  </w:style>
  <w:style w:type="character" w:customStyle="1" w:styleId="a5">
    <w:name w:val="Нижний колонтитул Знак"/>
    <w:qFormat/>
  </w:style>
  <w:style w:type="character" w:styleId="a6">
    <w:name w:val="page number"/>
    <w:qFormat/>
  </w:style>
  <w:style w:type="character" w:customStyle="1" w:styleId="a7">
    <w:name w:val="Подпись Знак"/>
    <w:qFormat/>
    <w:rPr>
      <w:sz w:val="28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9">
    <w:name w:val="Посещённая гиперссылка"/>
    <w:rPr>
      <w:color w:val="80000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uppressAutoHyphens/>
      <w:spacing w:line="360" w:lineRule="exact"/>
      <w:ind w:firstLine="720"/>
      <w:jc w:val="both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Адресат"/>
    <w:basedOn w:val="a"/>
    <w:qFormat/>
    <w:pPr>
      <w:suppressAutoHyphens/>
      <w:spacing w:line="240" w:lineRule="exact"/>
    </w:p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f2">
    <w:name w:val="Заголовок к тексту"/>
    <w:basedOn w:val="a"/>
    <w:next w:val="ab"/>
    <w:qFormat/>
    <w:pPr>
      <w:suppressAutoHyphens/>
      <w:spacing w:after="480" w:line="240" w:lineRule="exact"/>
    </w:pPr>
  </w:style>
  <w:style w:type="paragraph" w:customStyle="1" w:styleId="af3">
    <w:name w:val="Исполнитель"/>
    <w:basedOn w:val="ab"/>
    <w:qFormat/>
    <w:pPr>
      <w:spacing w:line="240" w:lineRule="exact"/>
      <w:ind w:firstLine="0"/>
      <w:jc w:val="left"/>
    </w:pPr>
    <w:rPr>
      <w:sz w:val="20"/>
    </w:rPr>
  </w:style>
  <w:style w:type="paragraph" w:styleId="af4">
    <w:name w:val="footer"/>
    <w:basedOn w:val="a"/>
    <w:pPr>
      <w:suppressAutoHyphens/>
    </w:pPr>
    <w:rPr>
      <w:sz w:val="20"/>
    </w:rPr>
  </w:style>
  <w:style w:type="paragraph" w:styleId="af5">
    <w:name w:val="Signature"/>
    <w:basedOn w:val="a"/>
    <w:next w:val="ab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paragraph" w:customStyle="1" w:styleId="af6">
    <w:name w:val="Подпись на  бланке должностного лица"/>
    <w:basedOn w:val="a"/>
    <w:next w:val="ab"/>
    <w:qFormat/>
    <w:pPr>
      <w:spacing w:before="480" w:line="240" w:lineRule="exact"/>
      <w:ind w:left="7088"/>
    </w:pPr>
  </w:style>
  <w:style w:type="paragraph" w:customStyle="1" w:styleId="af7">
    <w:name w:val="Приложение"/>
    <w:basedOn w:val="ab"/>
    <w:qFormat/>
    <w:pPr>
      <w:tabs>
        <w:tab w:val="left" w:pos="1673"/>
      </w:tabs>
      <w:spacing w:before="240" w:line="240" w:lineRule="exact"/>
      <w:ind w:left="1985" w:hanging="1985"/>
    </w:p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врезки"/>
    <w:basedOn w:val="a"/>
    <w:qFormat/>
  </w:style>
  <w:style w:type="paragraph" w:customStyle="1" w:styleId="afa">
    <w:name w:val="Верхний колонтитул слева"/>
    <w:basedOn w:val="af1"/>
    <w:qFormat/>
    <w:pPr>
      <w:suppressLineNumbers/>
      <w:tabs>
        <w:tab w:val="clear" w:pos="4153"/>
        <w:tab w:val="clear" w:pos="8306"/>
        <w:tab w:val="center" w:pos="4818"/>
        <w:tab w:val="right" w:pos="9637"/>
      </w:tabs>
    </w:pPr>
  </w:style>
  <w:style w:type="character" w:styleId="afb">
    <w:name w:val="Hyperlink"/>
    <w:basedOn w:val="a0"/>
    <w:uiPriority w:val="99"/>
    <w:unhideWhenUsed/>
    <w:rsid w:val="006819D2"/>
    <w:rPr>
      <w:color w:val="0563C1" w:themeColor="hyperlink"/>
      <w:u w:val="single"/>
    </w:rPr>
  </w:style>
  <w:style w:type="paragraph" w:styleId="afc">
    <w:name w:val="List Paragraph"/>
    <w:basedOn w:val="a"/>
    <w:uiPriority w:val="34"/>
    <w:qFormat/>
    <w:rsid w:val="00DE12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4142&amp;dst=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33&amp;dst=100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Александра Юрьевна</dc:creator>
  <dc:description/>
  <cp:lastModifiedBy>Зайлеева Айгуль Раифовна</cp:lastModifiedBy>
  <cp:revision>36</cp:revision>
  <dcterms:created xsi:type="dcterms:W3CDTF">2020-05-12T09:57:00Z</dcterms:created>
  <dcterms:modified xsi:type="dcterms:W3CDTF">2024-03-19T08:47:00Z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doc_summary">
    <vt:lpwstr>О направлении информации</vt:lpwstr>
  </property>
  <property fmtid="{D5CDD505-2E9C-101B-9397-08002B2CF9AE}" pid="9" name="r_object_id">
    <vt:lpwstr>09000001a36cd591</vt:lpwstr>
  </property>
  <property fmtid="{D5CDD505-2E9C-101B-9397-08002B2CF9AE}" pid="10" name="r_version_label">
    <vt:lpwstr>1.0</vt:lpwstr>
  </property>
  <property fmtid="{D5CDD505-2E9C-101B-9397-08002B2CF9AE}" pid="11" name="reg_date">
    <vt:lpwstr>Дата рег.</vt:lpwstr>
  </property>
  <property fmtid="{D5CDD505-2E9C-101B-9397-08002B2CF9AE}" pid="12" name="reg_number">
    <vt:lpwstr>Рег. номер</vt:lpwstr>
  </property>
  <property fmtid="{D5CDD505-2E9C-101B-9397-08002B2CF9AE}" pid="13" name="sign_flag">
    <vt:lpwstr>Подписан ЭЦП</vt:lpwstr>
  </property>
</Properties>
</file>