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04" w:rsidRPr="00263C0D" w:rsidRDefault="000A3504" w:rsidP="000A350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A3504" w:rsidRPr="00263C0D" w:rsidRDefault="000A3504" w:rsidP="000A3504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26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0A3504" w:rsidRPr="00263C0D" w:rsidRDefault="000A3504" w:rsidP="000A35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0A3504" w:rsidRPr="00263C0D" w:rsidRDefault="000A3504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0A3504" w:rsidRPr="00263C0D" w:rsidRDefault="00D31D48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A3504"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 УВР</w:t>
      </w:r>
    </w:p>
    <w:p w:rsidR="000A3504" w:rsidRPr="00263C0D" w:rsidRDefault="000A3504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0A3504" w:rsidRPr="00263C0D" w:rsidRDefault="000A3504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0A3504" w:rsidRPr="00263C0D" w:rsidRDefault="000A3504" w:rsidP="000A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0A3504" w:rsidRPr="00263C0D" w:rsidRDefault="000A3504" w:rsidP="000A35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A3504" w:rsidRPr="00263C0D" w:rsidRDefault="000A3504" w:rsidP="000A35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«Изобразительная деятельность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1D48" w:rsidRPr="00263C0D" w:rsidRDefault="00D31D48" w:rsidP="00D31D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по АООП ОО с УО (ИН),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D31D48" w:rsidRPr="00263C0D" w:rsidRDefault="00D31D48" w:rsidP="00D31D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0A3504" w:rsidRPr="00263C0D" w:rsidRDefault="000A3504" w:rsidP="000A35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504" w:rsidRPr="00263C0D" w:rsidRDefault="000A3504" w:rsidP="000A35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Составила: Кирова Татьяна Александровна </w:t>
      </w: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A3504" w:rsidRDefault="000A3504" w:rsidP="000A35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0A3504" w:rsidRPr="00263C0D" w:rsidRDefault="000A3504" w:rsidP="000A3504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A3504" w:rsidRPr="00263C0D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0A3504" w:rsidRPr="00263C0D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ОБУЧЕНИЯ……………………………………………………3</w:t>
      </w: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ТЕМАТИЧЕСКОЕ ПЛАНИРОВАНИЕ……………………………………….6</w:t>
      </w: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Default="000A3504" w:rsidP="000A3504">
      <w:pPr>
        <w:shd w:val="clear" w:color="auto" w:fill="FFFFFF"/>
        <w:tabs>
          <w:tab w:val="left" w:pos="9498"/>
        </w:tabs>
        <w:ind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04" w:rsidRPr="009D7CFC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  <w:r w:rsidRPr="009D7C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«Изобразительная деятельность»</w:t>
      </w:r>
    </w:p>
    <w:p w:rsidR="000A3504" w:rsidRPr="00F52DB0" w:rsidRDefault="000A3504" w:rsidP="000A3504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hAnsi="Times New Roman" w:cs="Times New Roman"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 xml:space="preserve"> </w:t>
      </w:r>
      <w:r w:rsidR="00E6217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62170" w:rsidRPr="00F52DB0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E62170">
        <w:rPr>
          <w:rFonts w:ascii="Times New Roman" w:hAnsi="Times New Roman" w:cs="Times New Roman"/>
          <w:sz w:val="24"/>
          <w:szCs w:val="24"/>
        </w:rPr>
        <w:t>а</w:t>
      </w:r>
      <w:r w:rsidR="00E62170" w:rsidRPr="00F52D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2DB0">
        <w:rPr>
          <w:rFonts w:ascii="Times New Roman" w:hAnsi="Times New Roman" w:cs="Times New Roman"/>
          <w:sz w:val="24"/>
          <w:szCs w:val="24"/>
        </w:rPr>
        <w:t xml:space="preserve">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52D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DB0">
        <w:rPr>
          <w:rFonts w:ascii="Times New Roman" w:hAnsi="Times New Roman" w:cs="Times New Roman"/>
          <w:sz w:val="24"/>
          <w:szCs w:val="24"/>
        </w:rPr>
        <w:t xml:space="preserve"> вида», Уставом МБОУ «СКШИ </w:t>
      </w:r>
      <w:r w:rsidRPr="00F52D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DB0">
        <w:rPr>
          <w:rFonts w:ascii="Times New Roman" w:hAnsi="Times New Roman" w:cs="Times New Roman"/>
          <w:sz w:val="24"/>
          <w:szCs w:val="24"/>
        </w:rPr>
        <w:t xml:space="preserve"> вида». </w:t>
      </w:r>
    </w:p>
    <w:p w:rsidR="000A3504" w:rsidRPr="00F52DB0" w:rsidRDefault="000A3504" w:rsidP="000A3504">
      <w:pPr>
        <w:shd w:val="clear" w:color="auto" w:fill="FFFFFF"/>
        <w:tabs>
          <w:tab w:val="left" w:pos="9498"/>
        </w:tabs>
        <w:ind w:left="-426" w:right="1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учебных предметов.</w:t>
      </w:r>
    </w:p>
    <w:p w:rsidR="000A3504" w:rsidRPr="00F52DB0" w:rsidRDefault="000A3504" w:rsidP="000A3504">
      <w:pPr>
        <w:spacing w:after="0" w:line="25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04" w:rsidRPr="00F52DB0" w:rsidRDefault="000A3504" w:rsidP="000A3504">
      <w:pPr>
        <w:spacing w:after="0" w:line="4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04" w:rsidRPr="000B40BD" w:rsidRDefault="000A3504" w:rsidP="000A350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</w:t>
      </w:r>
      <w:r w:rsidRPr="000B40BD">
        <w:rPr>
          <w:rFonts w:ascii="Times New Roman" w:hAnsi="Times New Roman" w:cs="Times New Roman"/>
          <w:sz w:val="24"/>
          <w:szCs w:val="24"/>
        </w:rPr>
        <w:t>елью обучения является формирование умений изображать предметы и объекты окружающей действительности художественными средствами.</w:t>
      </w:r>
    </w:p>
    <w:p w:rsidR="000A3504" w:rsidRPr="000B40BD" w:rsidRDefault="000A3504" w:rsidP="000A350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04" w:rsidRDefault="000A3504" w:rsidP="000A350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0B40BD">
        <w:rPr>
          <w:rFonts w:ascii="Times New Roman" w:hAnsi="Times New Roman" w:cs="Times New Roman"/>
          <w:sz w:val="24"/>
          <w:szCs w:val="24"/>
        </w:rPr>
        <w:t xml:space="preserve">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 </w:t>
      </w:r>
    </w:p>
    <w:p w:rsidR="000A3504" w:rsidRPr="009D7CFC" w:rsidRDefault="000A3504" w:rsidP="000A3504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ОБУЧЕНИЯ</w:t>
      </w:r>
    </w:p>
    <w:p w:rsidR="000A3504" w:rsidRPr="000B40BD" w:rsidRDefault="000A3504" w:rsidP="000A350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40BD">
        <w:rPr>
          <w:rFonts w:ascii="Times New Roman" w:hAnsi="Times New Roman" w:cs="Times New Roman"/>
          <w:sz w:val="24"/>
          <w:szCs w:val="24"/>
        </w:rPr>
        <w:t>Учебный предмет направлен на формирование элементарных специфических манипуляций, которые со временем преобразуются в целенаправленные действия с инструментами и материалами в изобразительной деятельности</w:t>
      </w:r>
    </w:p>
    <w:p w:rsidR="000A3504" w:rsidRDefault="000A3504" w:rsidP="000A350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4D11">
        <w:rPr>
          <w:rFonts w:ascii="Times New Roman" w:hAnsi="Times New Roman" w:cs="Times New Roman"/>
          <w:i/>
          <w:sz w:val="24"/>
          <w:szCs w:val="24"/>
        </w:rPr>
        <w:t>Программа по изобразительной деятельности включает три раздела</w:t>
      </w:r>
      <w:r w:rsidRPr="000B40BD">
        <w:rPr>
          <w:rFonts w:ascii="Times New Roman" w:hAnsi="Times New Roman" w:cs="Times New Roman"/>
          <w:sz w:val="24"/>
          <w:szCs w:val="24"/>
        </w:rPr>
        <w:t>:</w:t>
      </w:r>
    </w:p>
    <w:p w:rsidR="000A3504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«Лепка»,</w:t>
      </w:r>
    </w:p>
    <w:p w:rsidR="000A3504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«Рисование»,</w:t>
      </w:r>
    </w:p>
    <w:p w:rsidR="000A3504" w:rsidRDefault="000A3504" w:rsidP="000A350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0BD">
        <w:rPr>
          <w:rFonts w:ascii="Times New Roman" w:hAnsi="Times New Roman" w:cs="Times New Roman"/>
          <w:sz w:val="24"/>
          <w:szCs w:val="24"/>
        </w:rPr>
        <w:t xml:space="preserve"> «Аппликация».</w:t>
      </w:r>
    </w:p>
    <w:p w:rsidR="000A3504" w:rsidRPr="007C4D1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4D1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0A3504" w:rsidRDefault="000A3504" w:rsidP="000A3504">
      <w:pPr>
        <w:spacing w:line="240" w:lineRule="auto"/>
        <w:ind w:left="-426"/>
        <w:jc w:val="both"/>
      </w:pPr>
      <w:r w:rsidRPr="007C4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D11">
        <w:rPr>
          <w:rFonts w:ascii="Times New Roman" w:hAnsi="Times New Roman" w:cs="Times New Roman"/>
          <w:sz w:val="24"/>
          <w:szCs w:val="24"/>
        </w:rPr>
        <w:t>Учебный предмет «Изобразительная деятельность (лепка, рисование, аппликация)»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 (вариант</w:t>
      </w:r>
      <w:r>
        <w:t xml:space="preserve"> 2).</w:t>
      </w:r>
    </w:p>
    <w:p w:rsidR="000A3504" w:rsidRDefault="000A3504" w:rsidP="000A3504">
      <w:pPr>
        <w:shd w:val="clear" w:color="auto" w:fill="FFFFFF"/>
        <w:tabs>
          <w:tab w:val="left" w:pos="9498"/>
        </w:tabs>
        <w:ind w:left="-426"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1">
        <w:rPr>
          <w:sz w:val="24"/>
          <w:szCs w:val="24"/>
        </w:rPr>
        <w:t xml:space="preserve">   </w:t>
      </w:r>
      <w:r w:rsidRPr="007C4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кусство» во 2 классе рассчитана на 34 учебные недели и составляет 102</w:t>
      </w:r>
      <w:r w:rsidRPr="007C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(3 час в неделю).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D1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D11">
        <w:rPr>
          <w:rFonts w:ascii="Times New Roman" w:hAnsi="Times New Roman" w:cs="Times New Roman"/>
          <w:bCs/>
          <w:sz w:val="24"/>
          <w:szCs w:val="24"/>
        </w:rPr>
        <w:t>Возможные предметные результаты: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Интерес к доступным видам изобразительной деятельности.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Умение использовать инструменты и материалы в процессе доступной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(лепка, рисование, аппликация).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lastRenderedPageBreak/>
        <w:t>• Умение использовать различные изобразительные технологии в процессе рисования,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лепки, аппликации.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Положительные эмоциональные реакции (удовольствие, радость) в процессе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• Стремление к собственной творческой деятельности и умение демонстрировать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результаты работы.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Умение выражать свое отношение к результатам собственной и чужой творческой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Готовность к взаимодействию в творческой деятельности совместно со сверстниками,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взрослыми.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4D11">
        <w:rPr>
          <w:rFonts w:ascii="Times New Roman" w:hAnsi="Times New Roman" w:cs="Times New Roman"/>
          <w:bCs/>
          <w:sz w:val="24"/>
          <w:szCs w:val="24"/>
        </w:rPr>
        <w:t>• Умение использовать полученные навыки для изготовления творческих работ, для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участия в выставках, конкурсах рисунков, поделок.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Базовые учебные действия: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эмоциональное взаимодействие;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коммуникативное взаимодействие; направленность взгляда на говорящего;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умение выполнять инструкции педагога;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выполнять задание в течение заданног</w:t>
      </w:r>
      <w:r>
        <w:rPr>
          <w:rFonts w:ascii="Times New Roman" w:hAnsi="Times New Roman" w:cs="Times New Roman"/>
          <w:bCs/>
          <w:sz w:val="24"/>
          <w:szCs w:val="24"/>
        </w:rPr>
        <w:t>о времени, от начала до конца с заданными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качественными параметрами;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самостоятельно переходить от одного задания к другому;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выполнение действий в соответствии с расписанием занятий;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проявление интереса к доступным видам изобразительной деятельности;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формирование уважительного отношения к окружающим;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развитие этических чувств, доброжелательности и эмоциона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льно-нравственной отзывчивости, </w:t>
      </w:r>
      <w:r w:rsidRPr="007C4D11">
        <w:rPr>
          <w:rFonts w:ascii="Times New Roman" w:hAnsi="Times New Roman" w:cs="Times New Roman"/>
          <w:bCs/>
          <w:sz w:val="24"/>
          <w:szCs w:val="24"/>
        </w:rPr>
        <w:t>понимания и сопереживания чувствам других людей;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развитие навыков сотрудничества с взрослыми и сверстниками в разных социальных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положительные эмоциональные реакции (удовольствие, радо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сть) в процессе изобразительной </w:t>
      </w: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стремление к собственной творческой деятельности и умение демонстрировать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D11">
        <w:rPr>
          <w:rFonts w:ascii="Times New Roman" w:hAnsi="Times New Roman" w:cs="Times New Roman"/>
          <w:bCs/>
          <w:sz w:val="24"/>
          <w:szCs w:val="24"/>
        </w:rPr>
        <w:t>работы,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умение выражать свое отношение к результатам собственной и чужой творческой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76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готовность к участию в совместных мероприятиях;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76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готовность к взаимодействию в творческой деятельности совместно со сверстниками,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взрослыми.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7C4D11">
        <w:rPr>
          <w:rFonts w:ascii="Times New Roman" w:hAnsi="Times New Roman" w:cs="Times New Roman"/>
          <w:bCs/>
          <w:sz w:val="24"/>
          <w:szCs w:val="24"/>
        </w:rPr>
        <w:t>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D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Минимальный уровень 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504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>материалы (пластилин, тесто, глина, бумага) и инструменты,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используемые в изобразительной деятельности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(стека, карандаш, ножни</w:t>
      </w:r>
      <w:r>
        <w:rPr>
          <w:rFonts w:ascii="Times New Roman" w:hAnsi="Times New Roman" w:cs="Times New Roman"/>
          <w:bCs/>
          <w:sz w:val="24"/>
          <w:szCs w:val="24"/>
        </w:rPr>
        <w:t>цы, кисти, краски, фломастеры).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основные цвета (красный, синий, зелёный, жёлтый.)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различать инструменты (стека, карандаш, ножницы, кисти, краски, фломастеры).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использовать инструменты и материалы в процессе доступн</w:t>
      </w:r>
      <w:r>
        <w:rPr>
          <w:rFonts w:ascii="Times New Roman" w:hAnsi="Times New Roman" w:cs="Times New Roman"/>
          <w:bCs/>
          <w:sz w:val="24"/>
          <w:szCs w:val="24"/>
        </w:rPr>
        <w:t>ой изобразительной деятельности (</w:t>
      </w:r>
      <w:r w:rsidRPr="007C4D11">
        <w:rPr>
          <w:rFonts w:ascii="Times New Roman" w:hAnsi="Times New Roman" w:cs="Times New Roman"/>
          <w:bCs/>
          <w:sz w:val="24"/>
          <w:szCs w:val="24"/>
        </w:rPr>
        <w:t>лепка, рисование, аппликация);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использовать полученные навыки для изготовления творческих работ совместно с педагогом.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D1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Достаточный уровень 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>материалы (пластилин, тесто, глина, бумага) и инструменты, используемые в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(стека, карандаш, ножницы, кисти, краски,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фломастеры);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C4D11">
        <w:rPr>
          <w:rFonts w:ascii="Times New Roman" w:hAnsi="Times New Roman" w:cs="Times New Roman"/>
          <w:bCs/>
          <w:sz w:val="24"/>
          <w:szCs w:val="24"/>
        </w:rPr>
        <w:t xml:space="preserve"> соблюдать последовательность действий при работе с красками;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цвет </w:t>
      </w:r>
      <w:r w:rsidRPr="007C4D11">
        <w:rPr>
          <w:rFonts w:ascii="Times New Roman" w:hAnsi="Times New Roman" w:cs="Times New Roman"/>
          <w:bCs/>
          <w:sz w:val="24"/>
          <w:szCs w:val="24"/>
        </w:rPr>
        <w:t>(красный, синий, зеленый, жёлтый, коричневый, чёрный, белый, оранжевый).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различать инструменты (стека, карандаш, ножницы, кисти, краски, фломастеры),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приспособления, используемые изо деятельности (палитра, подложка);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различать и работать с разными видами материалов;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использовать инструменты и материалы в процессе доступн</w:t>
      </w:r>
      <w:r>
        <w:rPr>
          <w:rFonts w:ascii="Times New Roman" w:hAnsi="Times New Roman" w:cs="Times New Roman"/>
          <w:bCs/>
          <w:sz w:val="24"/>
          <w:szCs w:val="24"/>
        </w:rPr>
        <w:t>ой изобразительной деятельности (</w:t>
      </w:r>
      <w:r w:rsidRPr="007C4D11">
        <w:rPr>
          <w:rFonts w:ascii="Times New Roman" w:hAnsi="Times New Roman" w:cs="Times New Roman"/>
          <w:bCs/>
          <w:sz w:val="24"/>
          <w:szCs w:val="24"/>
        </w:rPr>
        <w:t>лепка, рисование, аппликация);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after="0"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>- использовать различные изобразительные технологии в процессе рисования, лепки, аппликация;</w:t>
      </w:r>
    </w:p>
    <w:p w:rsidR="000A3504" w:rsidRPr="007C4D11" w:rsidRDefault="000A3504" w:rsidP="000A3504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D11">
        <w:rPr>
          <w:rFonts w:ascii="Times New Roman" w:hAnsi="Times New Roman" w:cs="Times New Roman"/>
          <w:bCs/>
          <w:sz w:val="24"/>
          <w:szCs w:val="24"/>
        </w:rPr>
        <w:t xml:space="preserve">- использовать полученные навыки для изготовления творческих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работ, для участия в выставках, </w:t>
      </w:r>
      <w:r w:rsidRPr="007C4D11">
        <w:rPr>
          <w:rFonts w:ascii="Times New Roman" w:hAnsi="Times New Roman" w:cs="Times New Roman"/>
          <w:bCs/>
          <w:sz w:val="24"/>
          <w:szCs w:val="24"/>
        </w:rPr>
        <w:t>конкурсах рисунков, поделок.</w:t>
      </w:r>
    </w:p>
    <w:p w:rsidR="000A3504" w:rsidRPr="00933EA1" w:rsidRDefault="000A3504" w:rsidP="000A3504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A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A3504" w:rsidRPr="00263C0D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 xml:space="preserve">Лепка. </w:t>
      </w:r>
    </w:p>
    <w:p w:rsidR="000A3504" w:rsidRPr="00933EA1" w:rsidRDefault="000A3504" w:rsidP="000A350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Ощипывание кусочка материала от целого куска. Отре</w:t>
      </w:r>
      <w:r>
        <w:rPr>
          <w:rFonts w:ascii="Times New Roman" w:hAnsi="Times New Roman" w:cs="Times New Roman"/>
          <w:sz w:val="24"/>
          <w:szCs w:val="24"/>
        </w:rPr>
        <w:t xml:space="preserve">зание кусочка материала стекой. </w:t>
      </w:r>
      <w:r w:rsidRPr="00933EA1">
        <w:rPr>
          <w:rFonts w:ascii="Times New Roman" w:hAnsi="Times New Roman" w:cs="Times New Roman"/>
          <w:sz w:val="24"/>
          <w:szCs w:val="24"/>
        </w:rPr>
        <w:t>Размазывание пластилина по шаблону (внутри контура). Катан</w:t>
      </w:r>
      <w:r>
        <w:rPr>
          <w:rFonts w:ascii="Times New Roman" w:hAnsi="Times New Roman" w:cs="Times New Roman"/>
          <w:sz w:val="24"/>
          <w:szCs w:val="24"/>
        </w:rPr>
        <w:t xml:space="preserve">ие колбаски на доске (в руках). </w:t>
      </w:r>
      <w:r w:rsidRPr="00933EA1">
        <w:rPr>
          <w:rFonts w:ascii="Times New Roman" w:hAnsi="Times New Roman" w:cs="Times New Roman"/>
          <w:sz w:val="24"/>
          <w:szCs w:val="24"/>
        </w:rPr>
        <w:t>Вырезание заданной формы по шаблону стекой (ножом, шилом и др</w:t>
      </w:r>
      <w:r>
        <w:rPr>
          <w:rFonts w:ascii="Times New Roman" w:hAnsi="Times New Roman" w:cs="Times New Roman"/>
          <w:sz w:val="24"/>
          <w:szCs w:val="24"/>
        </w:rPr>
        <w:t>.). Сгибание колбаски в кольцо. З</w:t>
      </w:r>
      <w:r w:rsidRPr="00933EA1">
        <w:rPr>
          <w:rFonts w:ascii="Times New Roman" w:hAnsi="Times New Roman" w:cs="Times New Roman"/>
          <w:sz w:val="24"/>
          <w:szCs w:val="24"/>
        </w:rPr>
        <w:t xml:space="preserve">акручивание колбаски в жгутик. Проделывание отверстия </w:t>
      </w:r>
      <w:r>
        <w:rPr>
          <w:rFonts w:ascii="Times New Roman" w:hAnsi="Times New Roman" w:cs="Times New Roman"/>
          <w:sz w:val="24"/>
          <w:szCs w:val="24"/>
        </w:rPr>
        <w:t xml:space="preserve">в детали. Скручивание колбаски. </w:t>
      </w:r>
      <w:proofErr w:type="spellStart"/>
      <w:r w:rsidRPr="00933EA1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933EA1">
        <w:rPr>
          <w:rFonts w:ascii="Times New Roman" w:hAnsi="Times New Roman" w:cs="Times New Roman"/>
          <w:sz w:val="24"/>
          <w:szCs w:val="24"/>
        </w:rPr>
        <w:t xml:space="preserve"> краев детали. Соединение деталей из</w:t>
      </w:r>
      <w:r>
        <w:rPr>
          <w:rFonts w:ascii="Times New Roman" w:hAnsi="Times New Roman" w:cs="Times New Roman"/>
          <w:sz w:val="24"/>
          <w:szCs w:val="24"/>
        </w:rPr>
        <w:t xml:space="preserve">делия прижатием (промазыванием, </w:t>
      </w:r>
      <w:r w:rsidRPr="00933EA1">
        <w:rPr>
          <w:rFonts w:ascii="Times New Roman" w:hAnsi="Times New Roman" w:cs="Times New Roman"/>
          <w:sz w:val="24"/>
          <w:szCs w:val="24"/>
        </w:rPr>
        <w:t>прощипыванием). Лепка предмета из одной (нескольких) частей.</w:t>
      </w:r>
    </w:p>
    <w:p w:rsidR="000A3504" w:rsidRPr="00263C0D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>Аппликация.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3EA1">
        <w:rPr>
          <w:rFonts w:ascii="Times New Roman" w:hAnsi="Times New Roman" w:cs="Times New Roman"/>
          <w:sz w:val="24"/>
          <w:szCs w:val="24"/>
        </w:rPr>
        <w:t>Сгибание листа бумаги пополам (вчетверо, по диагонали). Скручивание листа бумаги.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Намазывание всей (части) поверхности клеем. Разрезание бумаги</w:t>
      </w:r>
      <w:r>
        <w:rPr>
          <w:rFonts w:ascii="Times New Roman" w:hAnsi="Times New Roman" w:cs="Times New Roman"/>
          <w:sz w:val="24"/>
          <w:szCs w:val="24"/>
        </w:rPr>
        <w:t xml:space="preserve"> ножницами: выполнение надреза, </w:t>
      </w:r>
      <w:r w:rsidRPr="00933EA1">
        <w:rPr>
          <w:rFonts w:ascii="Times New Roman" w:hAnsi="Times New Roman" w:cs="Times New Roman"/>
          <w:sz w:val="24"/>
          <w:szCs w:val="24"/>
        </w:rPr>
        <w:t>разрезание листа бумаги. Вырезание по контуру. Сборка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из нескольких деталей. </w:t>
      </w:r>
      <w:r w:rsidRPr="00933EA1">
        <w:rPr>
          <w:rFonts w:ascii="Times New Roman" w:hAnsi="Times New Roman" w:cs="Times New Roman"/>
          <w:sz w:val="24"/>
          <w:szCs w:val="24"/>
        </w:rPr>
        <w:t xml:space="preserve">Конструирование объекта из бумаги: заготовка отдельных деталей, </w:t>
      </w:r>
      <w:r>
        <w:rPr>
          <w:rFonts w:ascii="Times New Roman" w:hAnsi="Times New Roman" w:cs="Times New Roman"/>
          <w:sz w:val="24"/>
          <w:szCs w:val="24"/>
        </w:rPr>
        <w:t xml:space="preserve">соединение деталей между собой.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изготовлении предмет</w:t>
      </w:r>
      <w:r>
        <w:rPr>
          <w:rFonts w:ascii="Times New Roman" w:hAnsi="Times New Roman" w:cs="Times New Roman"/>
          <w:sz w:val="24"/>
          <w:szCs w:val="24"/>
        </w:rPr>
        <w:t>ной аппликации: заготовка деталей</w:t>
      </w:r>
      <w:r w:rsidRPr="00933EA1">
        <w:rPr>
          <w:rFonts w:ascii="Times New Roman" w:hAnsi="Times New Roman" w:cs="Times New Roman"/>
          <w:sz w:val="24"/>
          <w:szCs w:val="24"/>
        </w:rPr>
        <w:t>, сборка изображения объекта, намазывание деталей клее</w:t>
      </w:r>
      <w:r>
        <w:rPr>
          <w:rFonts w:ascii="Times New Roman" w:hAnsi="Times New Roman" w:cs="Times New Roman"/>
          <w:sz w:val="24"/>
          <w:szCs w:val="24"/>
        </w:rPr>
        <w:t xml:space="preserve">м, приклеивание деталей к фону.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изготовлении декоративной аппликации: заготовка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деталей, сборка орнамента способом чередования объектов, намазывание деталей клеем,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приклеивание деталей к фону. Соблюдение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ности действий при изготовлении </w:t>
      </w:r>
      <w:r w:rsidRPr="00933EA1">
        <w:rPr>
          <w:rFonts w:ascii="Times New Roman" w:hAnsi="Times New Roman" w:cs="Times New Roman"/>
          <w:sz w:val="24"/>
          <w:szCs w:val="24"/>
        </w:rPr>
        <w:t>сюжетной аппликации: придумывание сюжета, составление эски</w:t>
      </w:r>
      <w:r>
        <w:rPr>
          <w:rFonts w:ascii="Times New Roman" w:hAnsi="Times New Roman" w:cs="Times New Roman"/>
          <w:sz w:val="24"/>
          <w:szCs w:val="24"/>
        </w:rPr>
        <w:t xml:space="preserve">за сюжета аппликации, заготовка </w:t>
      </w:r>
      <w:r w:rsidRPr="00933EA1">
        <w:rPr>
          <w:rFonts w:ascii="Times New Roman" w:hAnsi="Times New Roman" w:cs="Times New Roman"/>
          <w:sz w:val="24"/>
          <w:szCs w:val="24"/>
        </w:rPr>
        <w:t>деталей, сборка изображения, намазывание деталей клеем, приклеивание деталей к фону.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A3504" w:rsidRPr="00263C0D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0D">
        <w:rPr>
          <w:rFonts w:ascii="Times New Roman" w:hAnsi="Times New Roman" w:cs="Times New Roman"/>
          <w:i/>
          <w:sz w:val="24"/>
          <w:szCs w:val="24"/>
        </w:rPr>
        <w:t>Рисование.</w:t>
      </w:r>
    </w:p>
    <w:p w:rsidR="000A3504" w:rsidRPr="00933EA1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3EA1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работе с крас</w:t>
      </w:r>
      <w:r>
        <w:rPr>
          <w:rFonts w:ascii="Times New Roman" w:hAnsi="Times New Roman" w:cs="Times New Roman"/>
          <w:sz w:val="24"/>
          <w:szCs w:val="24"/>
        </w:rPr>
        <w:t xml:space="preserve">ками: опускание кисти в баночку </w:t>
      </w:r>
      <w:r w:rsidRPr="00933EA1">
        <w:rPr>
          <w:rFonts w:ascii="Times New Roman" w:hAnsi="Times New Roman" w:cs="Times New Roman"/>
          <w:sz w:val="24"/>
          <w:szCs w:val="24"/>
        </w:rPr>
        <w:t>с водой, снятие лишней воды с кисти, обмакивание ворса кисти в</w:t>
      </w:r>
      <w:r>
        <w:rPr>
          <w:rFonts w:ascii="Times New Roman" w:hAnsi="Times New Roman" w:cs="Times New Roman"/>
          <w:sz w:val="24"/>
          <w:szCs w:val="24"/>
        </w:rPr>
        <w:t xml:space="preserve"> краску, снятие лишней краски об </w:t>
      </w:r>
      <w:r w:rsidRPr="00933EA1">
        <w:rPr>
          <w:rFonts w:ascii="Times New Roman" w:hAnsi="Times New Roman" w:cs="Times New Roman"/>
          <w:sz w:val="24"/>
          <w:szCs w:val="24"/>
        </w:rPr>
        <w:t>край баночки, рисование на листе бумаги, опускание кисти</w:t>
      </w:r>
      <w:r>
        <w:rPr>
          <w:rFonts w:ascii="Times New Roman" w:hAnsi="Times New Roman" w:cs="Times New Roman"/>
          <w:sz w:val="24"/>
          <w:szCs w:val="24"/>
        </w:rPr>
        <w:t xml:space="preserve"> в воду и т.д. Освоение приемов </w:t>
      </w:r>
      <w:r w:rsidRPr="00933EA1">
        <w:rPr>
          <w:rFonts w:ascii="Times New Roman" w:hAnsi="Times New Roman" w:cs="Times New Roman"/>
          <w:sz w:val="24"/>
          <w:szCs w:val="24"/>
        </w:rPr>
        <w:t xml:space="preserve">рисования кистью: прием касания, прием </w:t>
      </w:r>
      <w:proofErr w:type="spellStart"/>
      <w:r w:rsidRPr="00933EA1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933EA1">
        <w:rPr>
          <w:rFonts w:ascii="Times New Roman" w:hAnsi="Times New Roman" w:cs="Times New Roman"/>
          <w:sz w:val="24"/>
          <w:szCs w:val="24"/>
        </w:rPr>
        <w:t>, прием</w:t>
      </w:r>
      <w:r>
        <w:rPr>
          <w:rFonts w:ascii="Times New Roman" w:hAnsi="Times New Roman" w:cs="Times New Roman"/>
          <w:sz w:val="24"/>
          <w:szCs w:val="24"/>
        </w:rPr>
        <w:t xml:space="preserve"> наращивания массы. Выбор цвета </w:t>
      </w:r>
      <w:r w:rsidRPr="00933EA1">
        <w:rPr>
          <w:rFonts w:ascii="Times New Roman" w:hAnsi="Times New Roman" w:cs="Times New Roman"/>
          <w:sz w:val="24"/>
          <w:szCs w:val="24"/>
        </w:rPr>
        <w:t>для рисования. Получение цвета краски путем с</w:t>
      </w:r>
      <w:r>
        <w:rPr>
          <w:rFonts w:ascii="Times New Roman" w:hAnsi="Times New Roman" w:cs="Times New Roman"/>
          <w:sz w:val="24"/>
          <w:szCs w:val="24"/>
        </w:rPr>
        <w:t xml:space="preserve">мешивания красок других цветов. </w:t>
      </w:r>
      <w:r w:rsidRPr="00933EA1">
        <w:rPr>
          <w:rFonts w:ascii="Times New Roman" w:hAnsi="Times New Roman" w:cs="Times New Roman"/>
          <w:sz w:val="24"/>
          <w:szCs w:val="24"/>
        </w:rPr>
        <w:t>Рисование точек. Рисование вертикальных (горизонтальны</w:t>
      </w:r>
      <w:r>
        <w:rPr>
          <w:rFonts w:ascii="Times New Roman" w:hAnsi="Times New Roman" w:cs="Times New Roman"/>
          <w:sz w:val="24"/>
          <w:szCs w:val="24"/>
        </w:rPr>
        <w:t xml:space="preserve">х, наклонных) линий. Соединение </w:t>
      </w:r>
      <w:r w:rsidRPr="00933EA1">
        <w:rPr>
          <w:rFonts w:ascii="Times New Roman" w:hAnsi="Times New Roman" w:cs="Times New Roman"/>
          <w:sz w:val="24"/>
          <w:szCs w:val="24"/>
        </w:rPr>
        <w:t>точек. Рисование геометрической фигуры (круг, овал, квадра</w:t>
      </w:r>
      <w:r>
        <w:rPr>
          <w:rFonts w:ascii="Times New Roman" w:hAnsi="Times New Roman" w:cs="Times New Roman"/>
          <w:sz w:val="24"/>
          <w:szCs w:val="24"/>
        </w:rPr>
        <w:t xml:space="preserve">т, прямоугольник, треугольник). </w:t>
      </w:r>
      <w:r w:rsidRPr="00933EA1">
        <w:rPr>
          <w:rFonts w:ascii="Times New Roman" w:hAnsi="Times New Roman" w:cs="Times New Roman"/>
          <w:sz w:val="24"/>
          <w:szCs w:val="24"/>
        </w:rPr>
        <w:t>Закрашивание внутри контура (заполнение всей поверхности внут</w:t>
      </w:r>
      <w:r>
        <w:rPr>
          <w:rFonts w:ascii="Times New Roman" w:hAnsi="Times New Roman" w:cs="Times New Roman"/>
          <w:sz w:val="24"/>
          <w:szCs w:val="24"/>
        </w:rPr>
        <w:t xml:space="preserve">ри контура). Заполнение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контура </w:t>
      </w:r>
      <w:r w:rsidRPr="00933EA1">
        <w:rPr>
          <w:rFonts w:ascii="Times New Roman" w:hAnsi="Times New Roman" w:cs="Times New Roman"/>
          <w:sz w:val="24"/>
          <w:szCs w:val="24"/>
        </w:rPr>
        <w:t>точками. Штриховка слева направо (сверху вниз, по диагонали</w:t>
      </w:r>
      <w:r>
        <w:rPr>
          <w:rFonts w:ascii="Times New Roman" w:hAnsi="Times New Roman" w:cs="Times New Roman"/>
          <w:sz w:val="24"/>
          <w:szCs w:val="24"/>
        </w:rPr>
        <w:t xml:space="preserve">), двойная штриховка. Рисование </w:t>
      </w:r>
      <w:r w:rsidRPr="00933EA1">
        <w:rPr>
          <w:rFonts w:ascii="Times New Roman" w:hAnsi="Times New Roman" w:cs="Times New Roman"/>
          <w:sz w:val="24"/>
          <w:szCs w:val="24"/>
        </w:rPr>
        <w:t>контура предмета по контурным линиям (по опорным точкам, по трафарету, по шаблону, по</w:t>
      </w:r>
    </w:p>
    <w:p w:rsidR="000A3504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 xml:space="preserve">представлению). </w:t>
      </w:r>
      <w:proofErr w:type="spellStart"/>
      <w:r w:rsidRPr="00933EA1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933EA1">
        <w:rPr>
          <w:rFonts w:ascii="Times New Roman" w:hAnsi="Times New Roman" w:cs="Times New Roman"/>
          <w:sz w:val="24"/>
          <w:szCs w:val="24"/>
        </w:rPr>
        <w:t xml:space="preserve"> части (отдельных деталей, симметричной половины) предмет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33EA1">
        <w:rPr>
          <w:rFonts w:ascii="Times New Roman" w:hAnsi="Times New Roman" w:cs="Times New Roman"/>
          <w:sz w:val="24"/>
          <w:szCs w:val="24"/>
        </w:rPr>
        <w:t>Рисование с использованием нетрадиционных техник: монотипии, «п</w:t>
      </w:r>
      <w:r>
        <w:rPr>
          <w:rFonts w:ascii="Times New Roman" w:hAnsi="Times New Roman" w:cs="Times New Roman"/>
          <w:sz w:val="24"/>
          <w:szCs w:val="24"/>
        </w:rPr>
        <w:t xml:space="preserve">о - сырому», рисования с солью, </w:t>
      </w:r>
      <w:r w:rsidRPr="00933EA1">
        <w:rPr>
          <w:rFonts w:ascii="Times New Roman" w:hAnsi="Times New Roman" w:cs="Times New Roman"/>
          <w:sz w:val="24"/>
          <w:szCs w:val="24"/>
        </w:rPr>
        <w:t>рисования шариками,</w:t>
      </w:r>
    </w:p>
    <w:p w:rsidR="000A3504" w:rsidRDefault="000A3504" w:rsidP="000A35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A3504" w:rsidRPr="00263C0D" w:rsidRDefault="000A3504" w:rsidP="000A3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A3504" w:rsidRPr="00263C0D" w:rsidRDefault="000A3504" w:rsidP="000A3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656"/>
        <w:gridCol w:w="1942"/>
        <w:gridCol w:w="982"/>
        <w:gridCol w:w="5918"/>
      </w:tblGrid>
      <w:tr w:rsidR="000A3504" w:rsidRPr="00263C0D" w:rsidTr="00584334">
        <w:tc>
          <w:tcPr>
            <w:tcW w:w="656" w:type="dxa"/>
          </w:tcPr>
          <w:p w:rsidR="000A3504" w:rsidRPr="00263C0D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0A3504" w:rsidRPr="000A3504" w:rsidRDefault="000A3504" w:rsidP="0016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42" w:type="dxa"/>
          </w:tcPr>
          <w:p w:rsidR="000A3504" w:rsidRPr="000A3504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Рисование линий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материалы и инструменты, используемые для рисования Декоративное рисование. Продолжать учить детей проводить от руки прямые линии. Приемы работы с карандашом. Формирование умения оставлять графический след на бумаге. Рисование вертикальных, горизонтальных линий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42" w:type="dxa"/>
          </w:tcPr>
          <w:p w:rsidR="000A3504" w:rsidRPr="000A3504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узора по образцу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узора по образцу, по обводке. Рисовать геометрические фигуры и составлять из них различные узоры; чередовать цвета в узоре; рисовать по обводке, с помощью трафаретов, шаблонов и самостоятельно растительные узоры, правильно использовать цвета Приемы работы с карандашом. Формирование умения оставлять графический след на бумаге. Рисование наклонных линий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2" w:type="dxa"/>
          </w:tcPr>
          <w:p w:rsidR="000A3504" w:rsidRPr="000A3504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узора по обводке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Составление и рисование по образцу геометрического узора. Рисовать геометрические фигуры и составлять из них различные узоры; чередовать цвета в узоре; рисовать по обводке, с помощью трафаретов, шаблонов и самостоятельно растительные узоры, правильно использовать цвета Приемы работы с карандашом. Формирование умения оставлять графический след на бумаге. Рисование по точкам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2" w:type="dxa"/>
          </w:tcPr>
          <w:p w:rsidR="000A3504" w:rsidRPr="000A3504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разные виды бумаги, сминать бумагу. отрывать бумагу заданной формы и размера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942" w:type="dxa"/>
          </w:tcPr>
          <w:p w:rsidR="000A3504" w:rsidRPr="000A3504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 бумагой</w:t>
            </w:r>
          </w:p>
        </w:tc>
        <w:tc>
          <w:tcPr>
            <w:tcW w:w="982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 навыков работы с бумагой: сгибать и разгибать бумагу по прямым линиям произвольно. Сгибать и разгибать лист бумаги пополам, совмещая углы и стороны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0A3504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0A3504" w:rsidRPr="00AE7A2A" w:rsidRDefault="000A3504" w:rsidP="000A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Правила работы с пластилином</w:t>
            </w:r>
          </w:p>
        </w:tc>
        <w:tc>
          <w:tcPr>
            <w:tcW w:w="982" w:type="dxa"/>
          </w:tcPr>
          <w:p w:rsidR="000A3504" w:rsidRPr="00AE7A2A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0A3504" w:rsidRPr="00AE7A2A" w:rsidRDefault="000A350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Закрепить навыки обращения с материалом и выполнения определенных правил при работе с ним, полученные в первом классе. Закрепить навыки: раскатывание прямыми и круговыми движениями между ладонями; сплющивание между ладонями.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42" w:type="dxa"/>
          </w:tcPr>
          <w:p w:rsidR="000A3504" w:rsidRPr="00AE7A2A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Лепка предметов круглой формы</w:t>
            </w:r>
          </w:p>
        </w:tc>
        <w:tc>
          <w:tcPr>
            <w:tcW w:w="982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Приобрести новые навыки лепки. Отщипывать пальцами кусочки и скатывать мелкие шарики (вишни, сливы, яички).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942" w:type="dxa"/>
          </w:tcPr>
          <w:p w:rsidR="000A3504" w:rsidRPr="00AE7A2A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 (баранка)</w:t>
            </w:r>
          </w:p>
        </w:tc>
        <w:tc>
          <w:tcPr>
            <w:tcW w:w="982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Сгибать столбики с соединением концов, сплетением (бублики, баранки, сдобы, кренделя)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42" w:type="dxa"/>
          </w:tcPr>
          <w:p w:rsidR="000A3504" w:rsidRPr="00AE7A2A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Миска (лепка)</w:t>
            </w:r>
          </w:p>
        </w:tc>
        <w:tc>
          <w:tcPr>
            <w:tcW w:w="982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Защипывать края формы кончиками пальцев (миска, блюдце, корзинка). Уметь в лепке использовать правильное представление о величине, цвете и форме: лепить по заданию предметы, большие и маленькие, толстые и тонкие (морковки), длинные и короткие (столбики); лепить по заданию изделия, их детали из пластилина определенного цвета</w:t>
            </w:r>
          </w:p>
        </w:tc>
      </w:tr>
      <w:tr w:rsidR="00AE7A2A" w:rsidRPr="00263C0D" w:rsidTr="00584334">
        <w:tc>
          <w:tcPr>
            <w:tcW w:w="656" w:type="dxa"/>
          </w:tcPr>
          <w:p w:rsidR="00AE7A2A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42" w:type="dxa"/>
          </w:tcPr>
          <w:p w:rsidR="00AE7A2A" w:rsidRPr="00AE7A2A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квадрате</w:t>
            </w:r>
          </w:p>
        </w:tc>
        <w:tc>
          <w:tcPr>
            <w:tcW w:w="982" w:type="dxa"/>
          </w:tcPr>
          <w:p w:rsidR="00AE7A2A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 w:val="restart"/>
          </w:tcPr>
          <w:p w:rsidR="00AE7A2A" w:rsidRPr="00AE7A2A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2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Рисование геометрического орнамента в квадрате (деление по диагоналям), треугольнике. Рисование растительного узора в круге (салфетка). Рисование узоров из цветов и листочков. Приемы работы с карандашом, фломастерами. Формирование умения оставлять графический след на бумаге</w:t>
            </w:r>
          </w:p>
        </w:tc>
      </w:tr>
      <w:tr w:rsidR="00AE7A2A" w:rsidRPr="00263C0D" w:rsidTr="00584334">
        <w:tc>
          <w:tcPr>
            <w:tcW w:w="656" w:type="dxa"/>
          </w:tcPr>
          <w:p w:rsidR="00AE7A2A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42" w:type="dxa"/>
          </w:tcPr>
          <w:p w:rsidR="00AE7A2A" w:rsidRPr="00AE7A2A" w:rsidRDefault="00AE7A2A" w:rsidP="00AE7A2A">
            <w:pPr>
              <w:rPr>
                <w:rFonts w:ascii="Times New Roman" w:hAnsi="Times New Roman" w:cs="Times New Roman"/>
              </w:rPr>
            </w:pPr>
            <w:r w:rsidRPr="00AE7A2A">
              <w:rPr>
                <w:rFonts w:ascii="Times New Roman" w:hAnsi="Times New Roman" w:cs="Times New Roman"/>
              </w:rPr>
              <w:t>Рисование геометрического орнамента в треугольнике</w:t>
            </w:r>
          </w:p>
        </w:tc>
        <w:tc>
          <w:tcPr>
            <w:tcW w:w="982" w:type="dxa"/>
          </w:tcPr>
          <w:p w:rsidR="00AE7A2A" w:rsidRPr="00AE7A2A" w:rsidRDefault="00AE7A2A" w:rsidP="00163989">
            <w:pPr>
              <w:rPr>
                <w:rFonts w:ascii="Times New Roman" w:hAnsi="Times New Roman" w:cs="Times New Roman"/>
              </w:rPr>
            </w:pPr>
            <w:r w:rsidRPr="00AE7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  <w:vMerge/>
          </w:tcPr>
          <w:p w:rsidR="00AE7A2A" w:rsidRPr="00AE7A2A" w:rsidRDefault="00AE7A2A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42" w:type="dxa"/>
          </w:tcPr>
          <w:p w:rsidR="000A3504" w:rsidRPr="00AE7A2A" w:rsidRDefault="00AE7A2A" w:rsidP="00AE7A2A">
            <w:pPr>
              <w:rPr>
                <w:rFonts w:ascii="Times New Roman" w:hAnsi="Times New Roman" w:cs="Times New Roman"/>
              </w:rPr>
            </w:pPr>
            <w:r w:rsidRPr="00AE7A2A">
              <w:rPr>
                <w:rFonts w:ascii="Times New Roman" w:hAnsi="Times New Roman" w:cs="Times New Roman"/>
              </w:rPr>
              <w:t>Составление растительного узора (по трафарету)</w:t>
            </w:r>
          </w:p>
        </w:tc>
        <w:tc>
          <w:tcPr>
            <w:tcW w:w="982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</w:rPr>
            </w:pPr>
            <w:r w:rsidRPr="00AE7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0A3504" w:rsidRPr="00AE7A2A" w:rsidRDefault="00AE7A2A" w:rsidP="00163989">
            <w:pPr>
              <w:rPr>
                <w:rFonts w:ascii="Times New Roman" w:hAnsi="Times New Roman" w:cs="Times New Roman"/>
              </w:rPr>
            </w:pPr>
            <w:r w:rsidRPr="00AE7A2A">
              <w:rPr>
                <w:rFonts w:ascii="Times New Roman" w:hAnsi="Times New Roman" w:cs="Times New Roman"/>
              </w:rPr>
              <w:t>Обводка растительного узора в полосе с самостоятельным закрашиванием. Составление и закрашивание растительного узора в полосе с помощью трафаретов (елка, гриб, снежинка, снеговик). Приемы работы с карандашом, фломастерами. Формирование умения оставлять графический след на бумаге. Дополнение орнамента элементами растительной формы</w:t>
            </w:r>
          </w:p>
        </w:tc>
      </w:tr>
      <w:tr w:rsidR="00AE7A2A" w:rsidRPr="00263C0D" w:rsidTr="00584334">
        <w:tc>
          <w:tcPr>
            <w:tcW w:w="656" w:type="dxa"/>
          </w:tcPr>
          <w:p w:rsidR="00AE7A2A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42" w:type="dxa"/>
          </w:tcPr>
          <w:p w:rsidR="00AE7A2A" w:rsidRPr="00CC3156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 (порядок по цвету)</w:t>
            </w:r>
          </w:p>
        </w:tc>
        <w:tc>
          <w:tcPr>
            <w:tcW w:w="982" w:type="dxa"/>
          </w:tcPr>
          <w:p w:rsidR="00AE7A2A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 w:val="restart"/>
          </w:tcPr>
          <w:p w:rsidR="00AE7A2A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Знакомство с использованием гуммированной бумаги. Наклеивание готовых геометрических фигур из гуммированной бумаги в указанном порядке, выбирая по цвету (одноцветные) или по форме, чередуя фигуры по цвету или форме</w:t>
            </w:r>
          </w:p>
        </w:tc>
      </w:tr>
      <w:tr w:rsidR="00AE7A2A" w:rsidRPr="00263C0D" w:rsidTr="00584334">
        <w:tc>
          <w:tcPr>
            <w:tcW w:w="656" w:type="dxa"/>
          </w:tcPr>
          <w:p w:rsidR="00AE7A2A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42" w:type="dxa"/>
          </w:tcPr>
          <w:p w:rsidR="00AE7A2A" w:rsidRPr="00CC3156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по цвету (одноцветные) или по форме, чередуя фигуры по цвету или форме фигур (порядок по форме)</w:t>
            </w:r>
          </w:p>
        </w:tc>
        <w:tc>
          <w:tcPr>
            <w:tcW w:w="982" w:type="dxa"/>
          </w:tcPr>
          <w:p w:rsidR="00AE7A2A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/>
          </w:tcPr>
          <w:p w:rsidR="00AE7A2A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42" w:type="dxa"/>
          </w:tcPr>
          <w:p w:rsidR="000A3504" w:rsidRPr="00CC3156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Домик (аппликация из двух частей</w:t>
            </w:r>
          </w:p>
        </w:tc>
        <w:tc>
          <w:tcPr>
            <w:tcW w:w="982" w:type="dxa"/>
          </w:tcPr>
          <w:p w:rsidR="000A3504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 наклеивание фигур, состоящих из двух готовых частей: домик с крышей, гриб, морковка с зеленью и </w:t>
            </w:r>
            <w:proofErr w:type="spellStart"/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42" w:type="dxa"/>
          </w:tcPr>
          <w:p w:rsidR="000A3504" w:rsidRPr="00CC3156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Овощи (лепка)</w:t>
            </w:r>
          </w:p>
        </w:tc>
        <w:tc>
          <w:tcPr>
            <w:tcW w:w="982" w:type="dxa"/>
          </w:tcPr>
          <w:p w:rsidR="000A3504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Вытягивать столбик из короткого толстого цилиндра, округлять и заострять концы его, образуя формы: огурец, морковь. Соединяя части, плотно прижимать одну часть к другой</w:t>
            </w:r>
          </w:p>
        </w:tc>
      </w:tr>
      <w:tr w:rsidR="000A3504" w:rsidRPr="00263C0D" w:rsidTr="00584334">
        <w:tc>
          <w:tcPr>
            <w:tcW w:w="656" w:type="dxa"/>
          </w:tcPr>
          <w:p w:rsidR="000A3504" w:rsidRPr="00263C0D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942" w:type="dxa"/>
          </w:tcPr>
          <w:p w:rsidR="000A3504" w:rsidRPr="00CC3156" w:rsidRDefault="00AE7A2A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Посуда (лепка)</w:t>
            </w:r>
          </w:p>
        </w:tc>
        <w:tc>
          <w:tcPr>
            <w:tcW w:w="982" w:type="dxa"/>
          </w:tcPr>
          <w:p w:rsidR="000A3504" w:rsidRPr="00CC3156" w:rsidRDefault="00AE7A2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0A3504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Обучающиеся лепят</w:t>
            </w:r>
            <w:r w:rsidR="00AE7A2A" w:rsidRPr="00CC3156">
              <w:rPr>
                <w:rFonts w:ascii="Times New Roman" w:hAnsi="Times New Roman" w:cs="Times New Roman"/>
                <w:sz w:val="24"/>
                <w:szCs w:val="24"/>
              </w:rPr>
              <w:t xml:space="preserve"> посуду из одного куска глины (тарелка), из двух (чашка с ручкой); овощи, фрукты, рыба, лопата, корзина с фруктами, тарелка с продуктами). Уметь в лепке использовать правильное представление о величине, цвете и 20 форме: лепить по заданию предметы, большие и маленькие, толстые и тонкие (морковки), длинные и короткие (столбики); </w:t>
            </w:r>
            <w:r w:rsidR="00AE7A2A" w:rsidRPr="00CC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по заданию изделия, их детали из пластилина определенного цвета</w:t>
            </w:r>
          </w:p>
        </w:tc>
      </w:tr>
      <w:tr w:rsidR="00CC3156" w:rsidRPr="00263C0D" w:rsidTr="00584334">
        <w:tc>
          <w:tcPr>
            <w:tcW w:w="656" w:type="dxa"/>
          </w:tcPr>
          <w:p w:rsidR="00CC3156" w:rsidRPr="00263C0D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1942" w:type="dxa"/>
          </w:tcPr>
          <w:p w:rsidR="00CC3156" w:rsidRPr="00CC3156" w:rsidRDefault="00CC3156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Рисование новогодних игрушек</w:t>
            </w:r>
          </w:p>
        </w:tc>
        <w:tc>
          <w:tcPr>
            <w:tcW w:w="982" w:type="dxa"/>
          </w:tcPr>
          <w:p w:rsidR="00CC3156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vMerge w:val="restart"/>
          </w:tcPr>
          <w:p w:rsidR="00CC3156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Рисование новогодних игрушек (бусы, флажки, шары). Использование штампов, трафаретов. Обводка по контуру. Подбор цвета. Выбор материала осуществляется педагогом с учетом индивидуальных возможностей обучающихся</w:t>
            </w:r>
          </w:p>
        </w:tc>
      </w:tr>
      <w:tr w:rsidR="00CC3156" w:rsidRPr="00CC3156" w:rsidTr="00584334">
        <w:tc>
          <w:tcPr>
            <w:tcW w:w="656" w:type="dxa"/>
          </w:tcPr>
          <w:p w:rsidR="00CC3156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42" w:type="dxa"/>
          </w:tcPr>
          <w:p w:rsidR="00CC3156" w:rsidRPr="00CC3156" w:rsidRDefault="00CC3156" w:rsidP="00AE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Рисование игрушек («Неваляшка»)</w:t>
            </w:r>
          </w:p>
        </w:tc>
        <w:tc>
          <w:tcPr>
            <w:tcW w:w="982" w:type="dxa"/>
          </w:tcPr>
          <w:p w:rsidR="00CC3156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/>
          </w:tcPr>
          <w:p w:rsidR="00CC3156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4" w:rsidRPr="00CC3156" w:rsidTr="00584334">
        <w:tc>
          <w:tcPr>
            <w:tcW w:w="656" w:type="dxa"/>
          </w:tcPr>
          <w:p w:rsidR="000A3504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942" w:type="dxa"/>
          </w:tcPr>
          <w:p w:rsidR="000A3504" w:rsidRPr="00CC3156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982" w:type="dxa"/>
          </w:tcPr>
          <w:p w:rsidR="000A3504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CC3156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56">
              <w:rPr>
                <w:rFonts w:ascii="Times New Roman" w:hAnsi="Times New Roman" w:cs="Times New Roman"/>
                <w:sz w:val="24"/>
                <w:szCs w:val="24"/>
              </w:rPr>
              <w:t>Рисование на тему. Продолжать обогащать представления учащихся об окружающей действительности. Учить их воспроизводить в рисунке знакомые предметы, передавать пространственные отношения предметов. Дополнение сюжетного рисунка. Подбор цвета. Выбор материала осуществляется педагогом с учетом индивидуальных возможностей детей</w:t>
            </w: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942" w:type="dxa"/>
          </w:tcPr>
          <w:p w:rsidR="000A3504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Буква А (лепка)</w:t>
            </w:r>
          </w:p>
        </w:tc>
        <w:tc>
          <w:tcPr>
            <w:tcW w:w="982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 xml:space="preserve">Буквы: А, </w:t>
            </w:r>
            <w:proofErr w:type="gramStart"/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, У (возможно другие варианты с учетом особенностей и возможностей обучающихся). Уметь в лепке использовать правильное представление о величине, цвете и форме: лепить по заданию предметы, большие и маленькие, толстые и тонкие (морковки), длинные и короткие (столбики); лепить по заданию изделия, их детали из пластилина определенного цвета</w:t>
            </w: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51-58</w:t>
            </w:r>
          </w:p>
        </w:tc>
        <w:tc>
          <w:tcPr>
            <w:tcW w:w="1942" w:type="dxa"/>
          </w:tcPr>
          <w:p w:rsidR="000A3504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982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Сортировка ниток по цвету. Упражнения в разрывании ниток разной длины и толщины. Наматывание на катушку, клубок, картон. Плетение косички из толстых шнурков</w:t>
            </w:r>
          </w:p>
        </w:tc>
      </w:tr>
      <w:tr w:rsidR="00CC3156" w:rsidRPr="009E2E9A" w:rsidTr="00584334">
        <w:tc>
          <w:tcPr>
            <w:tcW w:w="656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1942" w:type="dxa"/>
          </w:tcPr>
          <w:p w:rsidR="00CC3156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шаблона листьев</w:t>
            </w:r>
          </w:p>
        </w:tc>
        <w:tc>
          <w:tcPr>
            <w:tcW w:w="982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vMerge w:val="restart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с натуры. Рисование с помощью шаблона листьев дуба, березы, тополя продолжать учить детей правильно размещать изображение на листе бумаги. Различать и называть формы квадратных, круглых, треугольных и прямоугольных предметов; передавать в рисунке с помощью шаблона и самостоятельно квадратную, круглую, треугольную и прямоугольную форму отдельных предметов. Уметь, по возможности, соблюдать в рисунке пространственные отношения предметов, аккуратно раскрашивать рисунок, соблюдая контур; подбирать цвета, соответствующие натуре. Приемы работы с кистью. Рисование контура предмета / дорисовка отдельных деталей</w:t>
            </w:r>
          </w:p>
        </w:tc>
      </w:tr>
      <w:tr w:rsidR="00CC3156" w:rsidRPr="009E2E9A" w:rsidTr="00584334">
        <w:tc>
          <w:tcPr>
            <w:tcW w:w="656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942" w:type="dxa"/>
          </w:tcPr>
          <w:p w:rsidR="00CC3156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овощей</w:t>
            </w:r>
          </w:p>
        </w:tc>
        <w:tc>
          <w:tcPr>
            <w:tcW w:w="982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6" w:rsidRPr="009E2E9A" w:rsidTr="00584334">
        <w:tc>
          <w:tcPr>
            <w:tcW w:w="656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942" w:type="dxa"/>
          </w:tcPr>
          <w:p w:rsidR="00CC3156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фруктов</w:t>
            </w:r>
          </w:p>
        </w:tc>
        <w:tc>
          <w:tcPr>
            <w:tcW w:w="982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56" w:rsidRPr="009E2E9A" w:rsidTr="00584334">
        <w:tc>
          <w:tcPr>
            <w:tcW w:w="656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942" w:type="dxa"/>
          </w:tcPr>
          <w:p w:rsidR="00CC3156" w:rsidRPr="009E2E9A" w:rsidRDefault="00CC3156" w:rsidP="00CC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ягод. грибов</w:t>
            </w:r>
          </w:p>
        </w:tc>
        <w:tc>
          <w:tcPr>
            <w:tcW w:w="982" w:type="dxa"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vMerge/>
          </w:tcPr>
          <w:p w:rsidR="00CC3156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CC3156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E2E9A" w:rsidRPr="009E2E9A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942" w:type="dxa"/>
          </w:tcPr>
          <w:p w:rsidR="000A3504" w:rsidRPr="009E2E9A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r w:rsidR="00CC3156" w:rsidRPr="009E2E9A">
              <w:rPr>
                <w:rFonts w:ascii="Times New Roman" w:hAnsi="Times New Roman" w:cs="Times New Roman"/>
                <w:sz w:val="24"/>
                <w:szCs w:val="24"/>
              </w:rPr>
              <w:t xml:space="preserve"> лес (рисование на тему)</w:t>
            </w:r>
          </w:p>
        </w:tc>
        <w:tc>
          <w:tcPr>
            <w:tcW w:w="982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учащихся об окружающей действительности. Учить их воспроизводить в рисунке знакомые предметы, передавать пространственные отношения предметов</w:t>
            </w: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942" w:type="dxa"/>
          </w:tcPr>
          <w:p w:rsidR="000A3504" w:rsidRPr="009E2E9A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Гриб (аппликация из двух частей)</w:t>
            </w:r>
          </w:p>
        </w:tc>
        <w:tc>
          <w:tcPr>
            <w:tcW w:w="982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Складывание и наклеивание фигур, состоящих из двух готовых частей: домик с крышей, гриб, морковка с зеленью и т.д. Возможно использование гуммированной бумаги</w:t>
            </w: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942" w:type="dxa"/>
          </w:tcPr>
          <w:p w:rsidR="000A3504" w:rsidRPr="009E2E9A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с натуры (книга)</w:t>
            </w:r>
          </w:p>
        </w:tc>
        <w:tc>
          <w:tcPr>
            <w:tcW w:w="982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прямоугольной формы (книга). Формирование умения соблюдать последовательность действий при работе с красками</w:t>
            </w:r>
          </w:p>
        </w:tc>
      </w:tr>
      <w:tr w:rsidR="000A3504" w:rsidRPr="009E2E9A" w:rsidTr="00584334">
        <w:tc>
          <w:tcPr>
            <w:tcW w:w="656" w:type="dxa"/>
          </w:tcPr>
          <w:p w:rsidR="000A3504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75-77</w:t>
            </w:r>
          </w:p>
        </w:tc>
        <w:tc>
          <w:tcPr>
            <w:tcW w:w="1942" w:type="dxa"/>
          </w:tcPr>
          <w:p w:rsidR="000A3504" w:rsidRPr="00584334" w:rsidRDefault="009E2E9A" w:rsidP="009E2E9A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Рисование цветов</w:t>
            </w:r>
          </w:p>
        </w:tc>
        <w:tc>
          <w:tcPr>
            <w:tcW w:w="982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Рисование цветов (ромашка, колокольчик). Использование приемов штриховки. Дополнение готовых изображений. Самостоятельная обводка по контуру, трафарету</w:t>
            </w:r>
          </w:p>
        </w:tc>
      </w:tr>
      <w:tr w:rsidR="009E2E9A" w:rsidRPr="009E2E9A" w:rsidTr="00584334">
        <w:tc>
          <w:tcPr>
            <w:tcW w:w="656" w:type="dxa"/>
          </w:tcPr>
          <w:p w:rsidR="009E2E9A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942" w:type="dxa"/>
          </w:tcPr>
          <w:p w:rsidR="009E2E9A" w:rsidRPr="00584334" w:rsidRDefault="009E2E9A" w:rsidP="009E2E9A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Рисование букв</w:t>
            </w:r>
          </w:p>
        </w:tc>
        <w:tc>
          <w:tcPr>
            <w:tcW w:w="982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  <w:vMerge w:val="restart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Рисование по образцу(знакомые буквы и цифры) А, О, У; 1,2,3</w:t>
            </w:r>
          </w:p>
        </w:tc>
      </w:tr>
      <w:tr w:rsidR="009E2E9A" w:rsidRPr="009E2E9A" w:rsidTr="00584334">
        <w:tc>
          <w:tcPr>
            <w:tcW w:w="656" w:type="dxa"/>
          </w:tcPr>
          <w:p w:rsidR="009E2E9A" w:rsidRPr="009E2E9A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1942" w:type="dxa"/>
          </w:tcPr>
          <w:p w:rsidR="009E2E9A" w:rsidRPr="00584334" w:rsidRDefault="009E2E9A" w:rsidP="009E2E9A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Рисование цифр</w:t>
            </w:r>
          </w:p>
        </w:tc>
        <w:tc>
          <w:tcPr>
            <w:tcW w:w="982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</w:rPr>
            </w:pPr>
            <w:r w:rsidRPr="00584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  <w:vMerge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0A3504" w:rsidRPr="00584334" w:rsidTr="00584334">
        <w:tc>
          <w:tcPr>
            <w:tcW w:w="656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1942" w:type="dxa"/>
          </w:tcPr>
          <w:p w:rsidR="000A3504" w:rsidRPr="00584334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Цветные флажки (аппликация)</w:t>
            </w:r>
          </w:p>
        </w:tc>
        <w:tc>
          <w:tcPr>
            <w:tcW w:w="982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изделий из </w:t>
            </w:r>
            <w:proofErr w:type="spellStart"/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гуммированой</w:t>
            </w:r>
            <w:proofErr w:type="spellEnd"/>
            <w:r w:rsidRPr="00584334">
              <w:rPr>
                <w:rFonts w:ascii="Times New Roman" w:hAnsi="Times New Roman" w:cs="Times New Roman"/>
                <w:sz w:val="24"/>
                <w:szCs w:val="24"/>
              </w:rPr>
              <w:t xml:space="preserve"> бумаги. Работа с клеем. Формирование умения намазывать поверхность клеем</w:t>
            </w:r>
          </w:p>
        </w:tc>
      </w:tr>
      <w:tr w:rsidR="009E2E9A" w:rsidRPr="00584334" w:rsidTr="00584334">
        <w:tc>
          <w:tcPr>
            <w:tcW w:w="656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942" w:type="dxa"/>
          </w:tcPr>
          <w:p w:rsidR="009E2E9A" w:rsidRPr="00584334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Деревья весной (хвойные)</w:t>
            </w:r>
          </w:p>
        </w:tc>
        <w:tc>
          <w:tcPr>
            <w:tcW w:w="982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vMerge w:val="restart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Учить их воспроизводить в рисунке знакомые предметы, передавать пространственные отношения предметов.</w:t>
            </w:r>
          </w:p>
        </w:tc>
      </w:tr>
      <w:tr w:rsidR="009E2E9A" w:rsidRPr="00584334" w:rsidTr="00584334">
        <w:tc>
          <w:tcPr>
            <w:tcW w:w="656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1942" w:type="dxa"/>
          </w:tcPr>
          <w:p w:rsidR="009E2E9A" w:rsidRPr="00584334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Деревья весной (лиственные)</w:t>
            </w:r>
          </w:p>
        </w:tc>
        <w:tc>
          <w:tcPr>
            <w:tcW w:w="982" w:type="dxa"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vMerge/>
          </w:tcPr>
          <w:p w:rsidR="009E2E9A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4" w:rsidRPr="00584334" w:rsidTr="00584334">
        <w:tc>
          <w:tcPr>
            <w:tcW w:w="656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84334" w:rsidRPr="00584334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1942" w:type="dxa"/>
          </w:tcPr>
          <w:p w:rsidR="000A3504" w:rsidRPr="00584334" w:rsidRDefault="009E2E9A" w:rsidP="009E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Цветочная поляна (смешанная изображения. Прослушивание детских песен о лете. техника)</w:t>
            </w:r>
          </w:p>
        </w:tc>
        <w:tc>
          <w:tcPr>
            <w:tcW w:w="982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584334" w:rsidRDefault="009E2E9A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Размазывание пластилина внутри контурного изображения. Прослушивание детских песен о лете.</w:t>
            </w:r>
          </w:p>
        </w:tc>
      </w:tr>
      <w:tr w:rsidR="000A3504" w:rsidRPr="00584334" w:rsidTr="00584334">
        <w:tc>
          <w:tcPr>
            <w:tcW w:w="656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942" w:type="dxa"/>
          </w:tcPr>
          <w:p w:rsidR="000A3504" w:rsidRPr="00584334" w:rsidRDefault="00584334" w:rsidP="005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Овощи (лепка)</w:t>
            </w:r>
          </w:p>
        </w:tc>
        <w:tc>
          <w:tcPr>
            <w:tcW w:w="982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Вытягивать столбик из короткого толстого цилиндра, округлять и заострять концы его, образуя формы: огурец, морковь. Соединяя части, плотно прижимать одну часть к другой.</w:t>
            </w:r>
          </w:p>
        </w:tc>
      </w:tr>
      <w:tr w:rsidR="000A3504" w:rsidRPr="00584334" w:rsidTr="00584334">
        <w:tc>
          <w:tcPr>
            <w:tcW w:w="656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942" w:type="dxa"/>
          </w:tcPr>
          <w:p w:rsidR="000A3504" w:rsidRPr="00584334" w:rsidRDefault="00584334" w:rsidP="005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Летняя одежда</w:t>
            </w:r>
          </w:p>
        </w:tc>
        <w:tc>
          <w:tcPr>
            <w:tcW w:w="982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Вырезание деталей летней одежды, повторение правил работы с клеем</w:t>
            </w:r>
          </w:p>
        </w:tc>
      </w:tr>
      <w:tr w:rsidR="000A3504" w:rsidRPr="00584334" w:rsidTr="00584334">
        <w:tc>
          <w:tcPr>
            <w:tcW w:w="656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942" w:type="dxa"/>
          </w:tcPr>
          <w:p w:rsidR="000A3504" w:rsidRPr="00584334" w:rsidRDefault="00584334" w:rsidP="005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82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A3504" w:rsidRPr="00584334" w:rsidRDefault="00584334" w:rsidP="0016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34"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готовой картинки, беседа по картинкам</w:t>
            </w:r>
          </w:p>
        </w:tc>
      </w:tr>
    </w:tbl>
    <w:p w:rsidR="00914303" w:rsidRDefault="00914303">
      <w:pPr>
        <w:rPr>
          <w:rFonts w:ascii="Times New Roman" w:hAnsi="Times New Roman" w:cs="Times New Roman"/>
          <w:sz w:val="24"/>
          <w:szCs w:val="24"/>
        </w:rPr>
      </w:pP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34">
        <w:rPr>
          <w:rFonts w:ascii="Times New Roman" w:hAnsi="Times New Roman" w:cs="Times New Roman"/>
          <w:b/>
          <w:sz w:val="24"/>
          <w:szCs w:val="24"/>
        </w:rPr>
        <w:t>Система оценки предметных результатов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Оценивание проводится по результату наличия динамики в развитии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обучающегося, при этом заполняется «Лист наблюдений за развитием учащегося» с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помощью следующих критериев: положительная динамика, незначительная динамика,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отсутствие динамики.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334">
        <w:rPr>
          <w:rFonts w:ascii="Times New Roman" w:hAnsi="Times New Roman" w:cs="Times New Roman"/>
          <w:i/>
          <w:sz w:val="24"/>
          <w:szCs w:val="24"/>
        </w:rPr>
        <w:t>Динамика освоения знаний по предмету: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5 баллов - выполняет действие самостоятельно,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4 балла - выполняет действие по инструкции (вербальной или невербальной),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3 балла - выполняет действие по образцу,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2 балла - выполняет действие с частичной физической помощью,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1 балл - выполняет действие со значительной физической помощью,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0 баллов - действие не выполняет.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Полученные данные заносятся в карту развития.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 xml:space="preserve"> Система оценки БУД осуществляется по пятибалльной системе: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процесс выполнения вместе с учителем;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lastRenderedPageBreak/>
        <w:t>действие только по прямому указанию учителя, при необходимости требуется оказание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помощи;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ситуациях способен выполнить его самостоятельно;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 определенных ситуациях,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нередко допускает ошибки, которые исправляет по прямому указанию учителя;</w:t>
      </w:r>
    </w:p>
    <w:p w:rsidR="00584334" w:rsidRPr="00584334" w:rsidRDefault="00584334" w:rsidP="00584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 допускает ошибки,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которые исправляет по замечанию учителя;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Полученные данные заносятся в таблицу фиксации результатов форсированности БУД.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6.Учебно-методическое и материально-техническое обеспечение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Основными формами и методами обучения являются практические работы, экскурсии,</w:t>
      </w:r>
    </w:p>
    <w:p w:rsidR="00584334" w:rsidRPr="00584334" w:rsidRDefault="00584334" w:rsidP="005843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сюжетно – ролевые игры, беседы.</w:t>
      </w:r>
    </w:p>
    <w:p w:rsidR="00584334" w:rsidRPr="00584334" w:rsidRDefault="00584334" w:rsidP="005843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84334" w:rsidRPr="00584334" w:rsidRDefault="00584334" w:rsidP="0058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34" w:rsidRPr="00584334" w:rsidRDefault="00584334" w:rsidP="0058433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1</w:t>
      </w:r>
      <w:r w:rsidRPr="00584334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  <w:r w:rsidRPr="00584334">
        <w:rPr>
          <w:rFonts w:ascii="Times New Roman" w:hAnsi="Times New Roman" w:cs="Times New Roman"/>
          <w:sz w:val="24"/>
          <w:szCs w:val="24"/>
        </w:rPr>
        <w:t>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Примерная рабочая программа для общеобразовательных организаций,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реализующих адаптированную основную общеобразовательную программу образования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2).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– М.: Просвещение, 2016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Методические рекомендации по обучению и воспитанию детей с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интеллектуальными нарушениями, с тяжелыми и множественными нарушениями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развития на основе требований ФГОС образования обучающихся с интеллектуальными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нарушениями (вариант2 АООП) / под ред. А.М. Царева. – ФРЦ., Псков, 2017 (С. 311-355)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Учебно-методический комплекс по разработке и реализации специальной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индивидуальной программы развития (СИПР) [Электронный ресурс] / Режим доступа: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http://xn--h1adfofdl.xn--p1ai/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2. Учебные пособия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Индивидуальные учебные материалы, разрабатываемые учителем самостоятельно с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учетом индивидуальных возможностей и особенностей обучающихся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3. Компьютерные и информационно-коммуникативные средства: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Дидактические наглядные пособия в соответствии с тематикой и содержанием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учебных занятий (при необходимости)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4. Технические средства: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- компьютер, персональный компьютер (ноутбук).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5. Учебно-практическое оборудование: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- шаблоны, трафареты, альбомы, краски, карандаши, восковые мелки, кисточки,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пластилин, и др.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Вспомогательными средствами невербальной (неречевой) коммуникации являются: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специально подобранные предметы и игрушки, презентации к урокам, графические и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печатные изображения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3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84334" w:rsidRPr="00584334" w:rsidRDefault="00584334" w:rsidP="00584334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>- учебные столы;</w:t>
      </w:r>
    </w:p>
    <w:p w:rsidR="00584334" w:rsidRPr="00584334" w:rsidRDefault="00584334" w:rsidP="00584334">
      <w:pPr>
        <w:ind w:hanging="142"/>
        <w:rPr>
          <w:rFonts w:ascii="Times New Roman" w:hAnsi="Times New Roman" w:cs="Times New Roman"/>
          <w:sz w:val="24"/>
          <w:szCs w:val="24"/>
        </w:rPr>
      </w:pPr>
      <w:r w:rsidRPr="00584334">
        <w:rPr>
          <w:rFonts w:ascii="Times New Roman" w:hAnsi="Times New Roman" w:cs="Times New Roman"/>
          <w:sz w:val="24"/>
          <w:szCs w:val="24"/>
        </w:rPr>
        <w:t xml:space="preserve">- доска большая </w:t>
      </w:r>
      <w:proofErr w:type="spellStart"/>
      <w:r w:rsidRPr="00584334">
        <w:rPr>
          <w:rFonts w:ascii="Times New Roman" w:hAnsi="Times New Roman" w:cs="Times New Roman"/>
          <w:sz w:val="24"/>
          <w:szCs w:val="24"/>
        </w:rPr>
        <w:t>универсаль</w:t>
      </w:r>
      <w:proofErr w:type="spellEnd"/>
    </w:p>
    <w:sectPr w:rsidR="00584334" w:rsidRPr="0058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1"/>
    <w:rsid w:val="000A3504"/>
    <w:rsid w:val="00584334"/>
    <w:rsid w:val="006C6561"/>
    <w:rsid w:val="00914303"/>
    <w:rsid w:val="009E2E9A"/>
    <w:rsid w:val="00AE7A2A"/>
    <w:rsid w:val="00CC3156"/>
    <w:rsid w:val="00D31D48"/>
    <w:rsid w:val="00E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61A"/>
  <w15:chartTrackingRefBased/>
  <w15:docId w15:val="{29A92BBE-5E45-4A0B-BA9D-59A2205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E59D-0FDA-4D76-BF60-465167A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Microsoft</cp:lastModifiedBy>
  <cp:revision>4</cp:revision>
  <dcterms:created xsi:type="dcterms:W3CDTF">2023-10-18T14:08:00Z</dcterms:created>
  <dcterms:modified xsi:type="dcterms:W3CDTF">2023-10-19T04:18:00Z</dcterms:modified>
</cp:coreProperties>
</file>